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575C" w14:textId="0C7B82F6" w:rsidR="003514C3" w:rsidRPr="003514C3" w:rsidRDefault="003514C3" w:rsidP="003514C3">
      <w:pPr>
        <w:pStyle w:val="Title"/>
        <w:rPr>
          <w:rFonts w:asciiTheme="minorHAnsi" w:hAnsiTheme="minorHAnsi" w:cstheme="minorHAnsi"/>
          <w:szCs w:val="24"/>
        </w:rPr>
      </w:pPr>
      <w:r w:rsidRPr="003514C3">
        <w:rPr>
          <w:rFonts w:asciiTheme="minorHAnsi" w:hAnsiTheme="minorHAnsi" w:cstheme="minorHAnsi"/>
          <w:szCs w:val="24"/>
        </w:rPr>
        <w:t>ANTH3690 Engaging Anthropological Theory</w:t>
      </w:r>
    </w:p>
    <w:p w14:paraId="4AD64AB3" w14:textId="77777777" w:rsidR="003514C3" w:rsidRPr="003514C3" w:rsidRDefault="003514C3" w:rsidP="003514C3">
      <w:pPr>
        <w:pStyle w:val="Title"/>
        <w:rPr>
          <w:rFonts w:asciiTheme="minorHAnsi" w:hAnsiTheme="minorHAnsi" w:cstheme="minorHAnsi"/>
          <w:szCs w:val="24"/>
        </w:rPr>
      </w:pPr>
    </w:p>
    <w:p w14:paraId="19FC8C8C" w14:textId="466D0BC1" w:rsidR="003514C3" w:rsidRPr="003514C3" w:rsidRDefault="003514C3" w:rsidP="003514C3">
      <w:pPr>
        <w:pStyle w:val="Title"/>
        <w:rPr>
          <w:rFonts w:asciiTheme="minorHAnsi" w:hAnsiTheme="minorHAnsi" w:cstheme="minorHAnsi"/>
          <w:szCs w:val="24"/>
        </w:rPr>
      </w:pPr>
      <w:r>
        <w:rPr>
          <w:rFonts w:asciiTheme="minorHAnsi" w:hAnsiTheme="minorHAnsi" w:cstheme="minorHAnsi"/>
          <w:szCs w:val="24"/>
        </w:rPr>
        <w:t>Fall 2023 Short Outline (subject to revision)</w:t>
      </w:r>
    </w:p>
    <w:p w14:paraId="08A89055" w14:textId="77777777" w:rsidR="003514C3" w:rsidRPr="003514C3" w:rsidRDefault="003514C3" w:rsidP="003514C3">
      <w:pPr>
        <w:jc w:val="center"/>
        <w:rPr>
          <w:rFonts w:asciiTheme="minorHAnsi" w:hAnsiTheme="minorHAnsi" w:cstheme="minorHAnsi"/>
          <w:b/>
          <w:szCs w:val="24"/>
          <w:lang w:val="en-GB"/>
        </w:rPr>
      </w:pPr>
    </w:p>
    <w:p w14:paraId="45B5CC91" w14:textId="18B116CD" w:rsidR="003514C3" w:rsidRPr="003514C3" w:rsidRDefault="003514C3" w:rsidP="003514C3">
      <w:pPr>
        <w:jc w:val="center"/>
        <w:rPr>
          <w:rFonts w:asciiTheme="minorHAnsi" w:hAnsiTheme="minorHAnsi" w:cstheme="minorHAnsi"/>
          <w:b/>
          <w:szCs w:val="24"/>
          <w:lang w:val="en-GB"/>
        </w:rPr>
      </w:pPr>
      <w:r w:rsidRPr="003514C3">
        <w:rPr>
          <w:rFonts w:asciiTheme="minorHAnsi" w:hAnsiTheme="minorHAnsi" w:cstheme="minorHAnsi"/>
          <w:b/>
          <w:szCs w:val="24"/>
          <w:lang w:val="en-GB"/>
        </w:rPr>
        <w:t xml:space="preserve">Times: </w:t>
      </w:r>
      <w:r w:rsidR="00E659B4">
        <w:rPr>
          <w:rFonts w:asciiTheme="minorHAnsi" w:hAnsiTheme="minorHAnsi" w:cstheme="minorHAnsi"/>
          <w:b/>
          <w:szCs w:val="24"/>
          <w:lang w:val="en-GB"/>
        </w:rPr>
        <w:t>Monday 7-9:50 PM</w:t>
      </w:r>
    </w:p>
    <w:p w14:paraId="6A75BFA6" w14:textId="2EDC6A09" w:rsidR="003514C3" w:rsidRPr="003514C3" w:rsidRDefault="003514C3" w:rsidP="003514C3">
      <w:pPr>
        <w:jc w:val="center"/>
        <w:rPr>
          <w:rFonts w:asciiTheme="minorHAnsi" w:hAnsiTheme="minorHAnsi" w:cstheme="minorHAnsi"/>
          <w:b/>
          <w:szCs w:val="24"/>
          <w:lang w:val="en-GB"/>
        </w:rPr>
      </w:pPr>
      <w:r w:rsidRPr="003514C3">
        <w:rPr>
          <w:rFonts w:asciiTheme="minorHAnsi" w:hAnsiTheme="minorHAnsi" w:cstheme="minorHAnsi"/>
          <w:b/>
          <w:szCs w:val="24"/>
          <w:lang w:val="en-GB"/>
        </w:rPr>
        <w:t>Location: MACK 23</w:t>
      </w:r>
      <w:r w:rsidR="00E659B4">
        <w:rPr>
          <w:rFonts w:asciiTheme="minorHAnsi" w:hAnsiTheme="minorHAnsi" w:cstheme="minorHAnsi"/>
          <w:b/>
          <w:szCs w:val="24"/>
          <w:lang w:val="en-GB"/>
        </w:rPr>
        <w:t>3</w:t>
      </w:r>
    </w:p>
    <w:p w14:paraId="42462F80" w14:textId="77777777" w:rsidR="003514C3" w:rsidRPr="003514C3" w:rsidRDefault="003514C3" w:rsidP="003514C3">
      <w:pPr>
        <w:jc w:val="center"/>
        <w:rPr>
          <w:rFonts w:asciiTheme="minorHAnsi" w:hAnsiTheme="minorHAnsi" w:cstheme="minorHAnsi"/>
          <w:b/>
          <w:szCs w:val="24"/>
          <w:lang w:val="en-GB"/>
        </w:rPr>
      </w:pPr>
    </w:p>
    <w:p w14:paraId="1999266E" w14:textId="77777777" w:rsidR="003514C3" w:rsidRPr="003514C3" w:rsidRDefault="003514C3" w:rsidP="003514C3">
      <w:pPr>
        <w:ind w:left="2160" w:firstLine="720"/>
        <w:rPr>
          <w:rFonts w:asciiTheme="minorHAnsi" w:hAnsiTheme="minorHAnsi" w:cstheme="minorHAnsi"/>
          <w:szCs w:val="24"/>
          <w:lang w:val="en-GB"/>
        </w:rPr>
      </w:pPr>
      <w:r w:rsidRPr="003514C3">
        <w:rPr>
          <w:rFonts w:asciiTheme="minorHAnsi" w:hAnsiTheme="minorHAnsi" w:cstheme="minorHAnsi"/>
          <w:b/>
          <w:szCs w:val="24"/>
          <w:lang w:val="en-GB"/>
        </w:rPr>
        <w:t xml:space="preserve">Instructor: </w:t>
      </w:r>
      <w:proofErr w:type="spellStart"/>
      <w:r w:rsidRPr="003514C3">
        <w:rPr>
          <w:rFonts w:asciiTheme="minorHAnsi" w:hAnsiTheme="minorHAnsi" w:cstheme="minorHAnsi"/>
          <w:b/>
          <w:szCs w:val="24"/>
          <w:lang w:val="en-GB"/>
        </w:rPr>
        <w:t>Dr.</w:t>
      </w:r>
      <w:proofErr w:type="spellEnd"/>
      <w:r w:rsidRPr="003514C3">
        <w:rPr>
          <w:rFonts w:asciiTheme="minorHAnsi" w:hAnsiTheme="minorHAnsi" w:cstheme="minorHAnsi"/>
          <w:b/>
          <w:szCs w:val="24"/>
          <w:lang w:val="en-GB"/>
        </w:rPr>
        <w:t xml:space="preserve"> Deidre Rose</w:t>
      </w:r>
      <w:r w:rsidRPr="003514C3">
        <w:rPr>
          <w:rFonts w:asciiTheme="minorHAnsi" w:hAnsiTheme="minorHAnsi" w:cstheme="minorHAnsi"/>
          <w:b/>
          <w:szCs w:val="24"/>
          <w:lang w:val="en-GB"/>
        </w:rPr>
        <w:tab/>
      </w:r>
    </w:p>
    <w:p w14:paraId="23641724" w14:textId="77777777" w:rsidR="003514C3" w:rsidRPr="003514C3" w:rsidRDefault="003514C3" w:rsidP="003514C3">
      <w:pPr>
        <w:rPr>
          <w:rFonts w:asciiTheme="minorHAnsi" w:hAnsiTheme="minorHAnsi" w:cstheme="minorHAnsi"/>
          <w:szCs w:val="24"/>
          <w:lang w:val="en-GB"/>
        </w:rPr>
      </w:pPr>
    </w:p>
    <w:p w14:paraId="51D87700" w14:textId="77777777" w:rsidR="003514C3" w:rsidRPr="003514C3" w:rsidRDefault="003514C3" w:rsidP="003514C3">
      <w:pPr>
        <w:rPr>
          <w:rFonts w:asciiTheme="minorHAnsi" w:hAnsiTheme="minorHAnsi" w:cstheme="minorHAnsi"/>
          <w:b/>
          <w:szCs w:val="24"/>
          <w:lang w:val="en-GB"/>
        </w:rPr>
      </w:pPr>
      <w:r w:rsidRPr="003514C3">
        <w:rPr>
          <w:rFonts w:asciiTheme="minorHAnsi" w:hAnsiTheme="minorHAnsi" w:cstheme="minorHAnsi"/>
          <w:b/>
          <w:szCs w:val="24"/>
          <w:lang w:val="en-GB"/>
        </w:rPr>
        <w:t>COURSE DESCRIPTION:</w:t>
      </w:r>
    </w:p>
    <w:p w14:paraId="785A1A4E" w14:textId="77777777" w:rsidR="003514C3" w:rsidRPr="003514C3" w:rsidRDefault="003514C3" w:rsidP="003514C3">
      <w:pPr>
        <w:rPr>
          <w:rFonts w:asciiTheme="minorHAnsi" w:hAnsiTheme="minorHAnsi" w:cstheme="minorHAnsi"/>
          <w:b/>
          <w:szCs w:val="24"/>
          <w:lang w:val="en-GB"/>
        </w:rPr>
      </w:pPr>
    </w:p>
    <w:p w14:paraId="33B02456" w14:textId="70C0C166" w:rsidR="003514C3" w:rsidRPr="003514C3" w:rsidRDefault="003514C3" w:rsidP="003514C3">
      <w:pPr>
        <w:rPr>
          <w:rFonts w:asciiTheme="minorHAnsi" w:hAnsiTheme="minorHAnsi" w:cstheme="minorHAnsi"/>
          <w:szCs w:val="24"/>
        </w:rPr>
      </w:pPr>
      <w:r w:rsidRPr="003514C3">
        <w:rPr>
          <w:rFonts w:asciiTheme="minorHAnsi" w:hAnsiTheme="minorHAnsi" w:cstheme="minorHAnsi"/>
          <w:szCs w:val="24"/>
        </w:rPr>
        <w:t xml:space="preserve">This course offers a survey of the main trends in anthropological theory from the 19th century to the present. Throughout the course, we will pay particular attention to the social, political, and economic conditions that led thinkers to favor one viewpoint over other possibilities. We will </w:t>
      </w:r>
      <w:r w:rsidR="00E659B4">
        <w:rPr>
          <w:rFonts w:asciiTheme="minorHAnsi" w:hAnsiTheme="minorHAnsi" w:cstheme="minorHAnsi"/>
          <w:szCs w:val="24"/>
        </w:rPr>
        <w:t>consider</w:t>
      </w:r>
      <w:r w:rsidRPr="003514C3">
        <w:rPr>
          <w:rFonts w:asciiTheme="minorHAnsi" w:hAnsiTheme="minorHAnsi" w:cstheme="minorHAnsi"/>
          <w:szCs w:val="24"/>
        </w:rPr>
        <w:t xml:space="preserve"> evolutionary, materialistic, symbolic, interpretive, postmodern, </w:t>
      </w:r>
      <w:r w:rsidRPr="003514C3">
        <w:rPr>
          <w:rFonts w:asciiTheme="minorHAnsi" w:hAnsiTheme="minorHAnsi" w:cstheme="minorHAnsi"/>
          <w:szCs w:val="24"/>
        </w:rPr>
        <w:t xml:space="preserve">posthuman, </w:t>
      </w:r>
      <w:r w:rsidRPr="003514C3">
        <w:rPr>
          <w:rFonts w:asciiTheme="minorHAnsi" w:hAnsiTheme="minorHAnsi" w:cstheme="minorHAnsi"/>
          <w:szCs w:val="24"/>
        </w:rPr>
        <w:t xml:space="preserve">and feminist perspectives. </w:t>
      </w:r>
      <w:r w:rsidR="00E659B4">
        <w:rPr>
          <w:rFonts w:asciiTheme="minorHAnsi" w:hAnsiTheme="minorHAnsi" w:cstheme="minorHAnsi"/>
          <w:szCs w:val="24"/>
        </w:rPr>
        <w:t xml:space="preserve">We will examine ethical debates, the relationship between anthropology and war, and attempts to decolonize the discipline. </w:t>
      </w:r>
      <w:r w:rsidRPr="003514C3">
        <w:rPr>
          <w:rFonts w:asciiTheme="minorHAnsi" w:hAnsiTheme="minorHAnsi" w:cstheme="minorHAnsi"/>
          <w:szCs w:val="24"/>
        </w:rPr>
        <w:t xml:space="preserve">Students will be encouraged to also consider the relationship between theory and praxis </w:t>
      </w:r>
      <w:r w:rsidR="00E659B4">
        <w:rPr>
          <w:rFonts w:asciiTheme="minorHAnsi" w:hAnsiTheme="minorHAnsi" w:cstheme="minorHAnsi"/>
          <w:szCs w:val="24"/>
        </w:rPr>
        <w:t>by reading</w:t>
      </w:r>
      <w:r w:rsidRPr="003514C3">
        <w:rPr>
          <w:rFonts w:asciiTheme="minorHAnsi" w:hAnsiTheme="minorHAnsi" w:cstheme="minorHAnsi"/>
          <w:szCs w:val="24"/>
        </w:rPr>
        <w:t xml:space="preserve"> selected ethnographic texts. Finally, we will consider the future of anthropology and its relevance to the world in which we live.</w:t>
      </w:r>
    </w:p>
    <w:p w14:paraId="076ED6C8" w14:textId="77777777" w:rsidR="003514C3" w:rsidRPr="003514C3" w:rsidRDefault="003514C3" w:rsidP="003514C3">
      <w:pPr>
        <w:rPr>
          <w:rFonts w:asciiTheme="minorHAnsi" w:hAnsiTheme="minorHAnsi" w:cstheme="minorHAnsi"/>
          <w:szCs w:val="24"/>
        </w:rPr>
      </w:pPr>
    </w:p>
    <w:p w14:paraId="42325A79" w14:textId="77777777" w:rsidR="003514C3" w:rsidRPr="003514C3" w:rsidRDefault="003514C3" w:rsidP="003514C3">
      <w:pPr>
        <w:rPr>
          <w:rFonts w:asciiTheme="minorHAnsi" w:hAnsiTheme="minorHAnsi" w:cstheme="minorHAnsi"/>
          <w:b/>
          <w:szCs w:val="24"/>
          <w:lang w:val="en-GB"/>
        </w:rPr>
      </w:pPr>
      <w:r w:rsidRPr="003514C3">
        <w:rPr>
          <w:rFonts w:asciiTheme="minorHAnsi" w:hAnsiTheme="minorHAnsi" w:cstheme="minorHAnsi"/>
          <w:b/>
          <w:szCs w:val="24"/>
          <w:lang w:val="en-GB"/>
        </w:rPr>
        <w:t>Learning Outcomes</w:t>
      </w:r>
    </w:p>
    <w:p w14:paraId="20C5A70E" w14:textId="77777777" w:rsidR="003514C3" w:rsidRPr="003514C3" w:rsidRDefault="003514C3" w:rsidP="003514C3">
      <w:pPr>
        <w:rPr>
          <w:rFonts w:asciiTheme="minorHAnsi" w:hAnsiTheme="minorHAnsi" w:cstheme="minorHAnsi"/>
          <w:b/>
          <w:szCs w:val="24"/>
          <w:lang w:val="en-GB"/>
        </w:rPr>
      </w:pPr>
    </w:p>
    <w:p w14:paraId="59A6886B"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At the conclusion of this course students should have:</w:t>
      </w:r>
    </w:p>
    <w:p w14:paraId="64CC63E2" w14:textId="77777777" w:rsidR="003514C3" w:rsidRPr="003514C3" w:rsidRDefault="003514C3" w:rsidP="003514C3">
      <w:pPr>
        <w:rPr>
          <w:rFonts w:asciiTheme="minorHAnsi" w:hAnsiTheme="minorHAnsi" w:cstheme="minorHAnsi"/>
          <w:szCs w:val="24"/>
          <w:lang w:val="en-GB"/>
        </w:rPr>
      </w:pPr>
    </w:p>
    <w:p w14:paraId="1020CE57"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1) Developed the ability to assess anthropological approaches to the study of humankind and the world in which we live.</w:t>
      </w:r>
    </w:p>
    <w:p w14:paraId="55988F09"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2) Gained awareness of the relationship between anthropological paradigms and the social, economic, and political conditions at various points in time.</w:t>
      </w:r>
    </w:p>
    <w:p w14:paraId="58B42548"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3) Acquired an understanding of the main theoretical perspectives and their shifts through time.</w:t>
      </w:r>
    </w:p>
    <w:p w14:paraId="12073345"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4) Gained an appreciation of the relationship between theory and anthropological practice.</w:t>
      </w:r>
    </w:p>
    <w:p w14:paraId="39469810" w14:textId="7AA3833A"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5) Developed a deeper understanding of the ethical debates within the discipline.</w:t>
      </w:r>
    </w:p>
    <w:p w14:paraId="6DEE2ECB" w14:textId="1873514A"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6) Situated and critically evaluated your own positionality in relation to social, economic, and geographic location.</w:t>
      </w:r>
    </w:p>
    <w:p w14:paraId="644467EA"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6) Enhanced critical reading, writing, and public speaking skills.</w:t>
      </w:r>
    </w:p>
    <w:p w14:paraId="034A28DB"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7) Improved time management skills, collegiality, and professionalism.</w:t>
      </w:r>
    </w:p>
    <w:p w14:paraId="7BE30DFA" w14:textId="3C1F52ED"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 xml:space="preserve">8) </w:t>
      </w:r>
      <w:r w:rsidRPr="003514C3">
        <w:rPr>
          <w:rFonts w:asciiTheme="minorHAnsi" w:eastAsia="Calibri" w:hAnsiTheme="minorHAnsi" w:cstheme="minorHAnsi"/>
          <w:szCs w:val="24"/>
        </w:rPr>
        <w:t>Engag</w:t>
      </w:r>
      <w:r w:rsidRPr="003514C3">
        <w:rPr>
          <w:rFonts w:asciiTheme="minorHAnsi" w:eastAsia="Calibri" w:hAnsiTheme="minorHAnsi" w:cstheme="minorHAnsi"/>
          <w:szCs w:val="24"/>
        </w:rPr>
        <w:t>ed</w:t>
      </w:r>
      <w:r w:rsidRPr="003514C3">
        <w:rPr>
          <w:rFonts w:asciiTheme="minorHAnsi" w:eastAsia="Calibri" w:hAnsiTheme="minorHAnsi" w:cstheme="minorHAnsi"/>
          <w:szCs w:val="24"/>
        </w:rPr>
        <w:t xml:space="preserve"> in classical and contemporary scholarly inquiry to identify and address anthropological questions and issues. </w:t>
      </w:r>
    </w:p>
    <w:p w14:paraId="509C3352" w14:textId="5369BC6A" w:rsidR="003514C3" w:rsidRPr="003514C3" w:rsidRDefault="003514C3" w:rsidP="003514C3">
      <w:pPr>
        <w:rPr>
          <w:rFonts w:asciiTheme="minorHAnsi" w:hAnsiTheme="minorHAnsi" w:cstheme="minorHAnsi"/>
          <w:szCs w:val="24"/>
        </w:rPr>
      </w:pPr>
      <w:r w:rsidRPr="003514C3">
        <w:rPr>
          <w:rFonts w:asciiTheme="minorHAnsi" w:eastAsia="Calibri" w:hAnsiTheme="minorHAnsi" w:cstheme="minorHAnsi"/>
          <w:szCs w:val="24"/>
        </w:rPr>
        <w:t xml:space="preserve">9) </w:t>
      </w:r>
      <w:r w:rsidRPr="003514C3">
        <w:rPr>
          <w:rFonts w:asciiTheme="minorHAnsi" w:eastAsia="Calibri" w:hAnsiTheme="minorHAnsi" w:cstheme="minorHAnsi"/>
          <w:szCs w:val="24"/>
        </w:rPr>
        <w:t>Demonstrate</w:t>
      </w:r>
      <w:r w:rsidRPr="003514C3">
        <w:rPr>
          <w:rFonts w:asciiTheme="minorHAnsi" w:eastAsia="Calibri" w:hAnsiTheme="minorHAnsi" w:cstheme="minorHAnsi"/>
          <w:szCs w:val="24"/>
        </w:rPr>
        <w:t>d</w:t>
      </w:r>
      <w:r w:rsidRPr="003514C3">
        <w:rPr>
          <w:rFonts w:asciiTheme="minorHAnsi" w:eastAsia="Calibri" w:hAnsiTheme="minorHAnsi" w:cstheme="minorHAnsi"/>
          <w:szCs w:val="24"/>
        </w:rPr>
        <w:t xml:space="preserve"> personal and academic integrity and ethical reasoning. </w:t>
      </w:r>
    </w:p>
    <w:p w14:paraId="1369A23D" w14:textId="77777777" w:rsidR="003514C3" w:rsidRPr="003514C3" w:rsidRDefault="003514C3" w:rsidP="003514C3">
      <w:pPr>
        <w:rPr>
          <w:rFonts w:asciiTheme="minorHAnsi" w:hAnsiTheme="minorHAnsi" w:cstheme="minorHAnsi"/>
          <w:szCs w:val="24"/>
        </w:rPr>
      </w:pPr>
      <w:r w:rsidRPr="003514C3">
        <w:rPr>
          <w:rFonts w:asciiTheme="minorHAnsi" w:eastAsia="Calibri" w:hAnsiTheme="minorHAnsi" w:cstheme="minorHAnsi"/>
          <w:szCs w:val="24"/>
        </w:rPr>
        <w:t xml:space="preserve"> </w:t>
      </w:r>
    </w:p>
    <w:p w14:paraId="5681C2A5" w14:textId="77777777" w:rsidR="003514C3" w:rsidRPr="003514C3" w:rsidRDefault="003514C3" w:rsidP="003514C3">
      <w:pPr>
        <w:ind w:left="-5" w:hanging="10"/>
        <w:rPr>
          <w:rFonts w:asciiTheme="minorHAnsi" w:hAnsiTheme="minorHAnsi" w:cstheme="minorHAnsi"/>
          <w:szCs w:val="24"/>
        </w:rPr>
      </w:pPr>
      <w:r w:rsidRPr="003514C3">
        <w:rPr>
          <w:rFonts w:asciiTheme="minorHAnsi" w:eastAsia="Calibri" w:hAnsiTheme="minorHAnsi" w:cstheme="minorHAnsi"/>
          <w:b/>
          <w:szCs w:val="24"/>
        </w:rPr>
        <w:t xml:space="preserve">Required Texts </w:t>
      </w:r>
    </w:p>
    <w:p w14:paraId="4B150E88" w14:textId="3AB32AA0"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Moberg, Mark 201</w:t>
      </w:r>
      <w:r w:rsidRPr="003514C3">
        <w:rPr>
          <w:rFonts w:asciiTheme="minorHAnsi" w:hAnsiTheme="minorHAnsi" w:cstheme="minorHAnsi"/>
          <w:szCs w:val="24"/>
          <w:lang w:val="en-GB"/>
        </w:rPr>
        <w:t>9</w:t>
      </w:r>
      <w:r w:rsidRPr="003514C3">
        <w:rPr>
          <w:rFonts w:asciiTheme="minorHAnsi" w:hAnsiTheme="minorHAnsi" w:cstheme="minorHAnsi"/>
          <w:szCs w:val="24"/>
          <w:lang w:val="en-GB"/>
        </w:rPr>
        <w:t xml:space="preserve">. </w:t>
      </w:r>
      <w:r w:rsidRPr="003514C3">
        <w:rPr>
          <w:rFonts w:asciiTheme="minorHAnsi" w:hAnsiTheme="minorHAnsi" w:cstheme="minorHAnsi"/>
          <w:i/>
          <w:szCs w:val="24"/>
          <w:lang w:val="en-GB"/>
        </w:rPr>
        <w:t>Engaging Anthropological Theory: A Social and Political History. 2</w:t>
      </w:r>
      <w:r w:rsidRPr="003514C3">
        <w:rPr>
          <w:rFonts w:asciiTheme="minorHAnsi" w:hAnsiTheme="minorHAnsi" w:cstheme="minorHAnsi"/>
          <w:i/>
          <w:szCs w:val="24"/>
          <w:vertAlign w:val="superscript"/>
          <w:lang w:val="en-GB"/>
        </w:rPr>
        <w:t>nd</w:t>
      </w:r>
      <w:r w:rsidRPr="003514C3">
        <w:rPr>
          <w:rFonts w:asciiTheme="minorHAnsi" w:hAnsiTheme="minorHAnsi" w:cstheme="minorHAnsi"/>
          <w:i/>
          <w:szCs w:val="24"/>
          <w:lang w:val="en-GB"/>
        </w:rPr>
        <w:t xml:space="preserve"> Edition. </w:t>
      </w:r>
      <w:r w:rsidRPr="003514C3">
        <w:rPr>
          <w:rFonts w:asciiTheme="minorHAnsi" w:hAnsiTheme="minorHAnsi" w:cstheme="minorHAnsi"/>
          <w:szCs w:val="24"/>
          <w:lang w:val="en-GB"/>
        </w:rPr>
        <w:t>New York: Routledge.</w:t>
      </w:r>
    </w:p>
    <w:p w14:paraId="01DB420A"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lastRenderedPageBreak/>
        <w:t xml:space="preserve">Select readings available on </w:t>
      </w:r>
      <w:proofErr w:type="gramStart"/>
      <w:r w:rsidRPr="003514C3">
        <w:rPr>
          <w:rFonts w:asciiTheme="minorHAnsi" w:hAnsiTheme="minorHAnsi" w:cstheme="minorHAnsi"/>
          <w:szCs w:val="24"/>
          <w:lang w:val="en-GB"/>
        </w:rPr>
        <w:t>ARES</w:t>
      </w:r>
      <w:proofErr w:type="gramEnd"/>
    </w:p>
    <w:p w14:paraId="538129D0" w14:textId="77777777" w:rsidR="003514C3" w:rsidRPr="003514C3" w:rsidRDefault="003514C3" w:rsidP="003514C3">
      <w:pPr>
        <w:rPr>
          <w:rFonts w:asciiTheme="minorHAnsi" w:hAnsiTheme="minorHAnsi" w:cstheme="minorHAnsi"/>
          <w:szCs w:val="24"/>
          <w:lang w:val="en-GB"/>
        </w:rPr>
      </w:pPr>
      <w:r w:rsidRPr="003514C3">
        <w:rPr>
          <w:rFonts w:asciiTheme="minorHAnsi" w:hAnsiTheme="minorHAnsi" w:cstheme="minorHAnsi"/>
          <w:szCs w:val="24"/>
          <w:lang w:val="en-GB"/>
        </w:rPr>
        <w:t>Documentaries</w:t>
      </w:r>
    </w:p>
    <w:p w14:paraId="1D2DE28A" w14:textId="77777777" w:rsidR="003514C3" w:rsidRPr="003514C3" w:rsidRDefault="003514C3" w:rsidP="003514C3">
      <w:pPr>
        <w:spacing w:after="3"/>
        <w:ind w:left="-5" w:hanging="10"/>
        <w:rPr>
          <w:rFonts w:asciiTheme="minorHAnsi" w:hAnsiTheme="minorHAnsi" w:cstheme="minorHAnsi"/>
          <w:szCs w:val="24"/>
        </w:rPr>
      </w:pPr>
    </w:p>
    <w:p w14:paraId="52F46F77" w14:textId="77777777" w:rsidR="003514C3" w:rsidRPr="003514C3" w:rsidRDefault="003514C3" w:rsidP="003514C3">
      <w:pPr>
        <w:rPr>
          <w:rFonts w:asciiTheme="minorHAnsi" w:hAnsiTheme="minorHAnsi" w:cstheme="minorHAnsi"/>
          <w:b/>
          <w:szCs w:val="24"/>
          <w:lang w:val="en-GB"/>
        </w:rPr>
      </w:pPr>
      <w:r w:rsidRPr="003514C3">
        <w:rPr>
          <w:rFonts w:asciiTheme="minorHAnsi" w:hAnsiTheme="minorHAnsi" w:cstheme="minorHAnsi"/>
          <w:b/>
          <w:szCs w:val="24"/>
          <w:lang w:val="en-GB"/>
        </w:rPr>
        <w:t>Evaluation:</w:t>
      </w:r>
    </w:p>
    <w:p w14:paraId="24A9C844" w14:textId="7276D28D" w:rsidR="003514C3" w:rsidRPr="003514C3" w:rsidRDefault="003514C3" w:rsidP="003514C3">
      <w:pPr>
        <w:shd w:val="clear" w:color="auto" w:fill="FFFFFF"/>
        <w:ind w:right="750"/>
        <w:rPr>
          <w:rFonts w:asciiTheme="minorHAnsi" w:hAnsiTheme="minorHAnsi" w:cstheme="minorHAnsi"/>
          <w:szCs w:val="24"/>
          <w:lang w:val="en-GB"/>
        </w:rPr>
      </w:pPr>
    </w:p>
    <w:p w14:paraId="53784ECD" w14:textId="091FB0EB" w:rsidR="003514C3" w:rsidRPr="003514C3" w:rsidRDefault="003514C3" w:rsidP="003514C3">
      <w:pPr>
        <w:shd w:val="clear" w:color="auto" w:fill="FFFFFF"/>
        <w:ind w:right="750"/>
        <w:rPr>
          <w:rFonts w:asciiTheme="minorHAnsi" w:hAnsiTheme="minorHAnsi" w:cstheme="minorHAnsi"/>
          <w:szCs w:val="24"/>
          <w:lang w:val="en" w:eastAsia="en-CA"/>
        </w:rPr>
      </w:pPr>
      <w:r w:rsidRPr="003514C3">
        <w:rPr>
          <w:rFonts w:asciiTheme="minorHAnsi" w:hAnsiTheme="minorHAnsi" w:cstheme="minorHAnsi"/>
          <w:szCs w:val="24"/>
          <w:lang w:val="en-GB"/>
        </w:rPr>
        <w:t xml:space="preserve">To be </w:t>
      </w:r>
      <w:r w:rsidR="00E659B4" w:rsidRPr="003514C3">
        <w:rPr>
          <w:rFonts w:asciiTheme="minorHAnsi" w:hAnsiTheme="minorHAnsi" w:cstheme="minorHAnsi"/>
          <w:szCs w:val="24"/>
          <w:lang w:val="en-GB"/>
        </w:rPr>
        <w:t>determined but</w:t>
      </w:r>
      <w:r w:rsidRPr="003514C3">
        <w:rPr>
          <w:rFonts w:asciiTheme="minorHAnsi" w:hAnsiTheme="minorHAnsi" w:cstheme="minorHAnsi"/>
          <w:szCs w:val="24"/>
          <w:lang w:val="en-GB"/>
        </w:rPr>
        <w:t xml:space="preserve"> will include written work</w:t>
      </w:r>
      <w:r w:rsidR="00E659B4">
        <w:rPr>
          <w:rFonts w:asciiTheme="minorHAnsi" w:hAnsiTheme="minorHAnsi" w:cstheme="minorHAnsi"/>
          <w:szCs w:val="24"/>
          <w:lang w:val="en-GB"/>
        </w:rPr>
        <w:t>, in-class activities,</w:t>
      </w:r>
      <w:r w:rsidRPr="003514C3">
        <w:rPr>
          <w:rFonts w:asciiTheme="minorHAnsi" w:hAnsiTheme="minorHAnsi" w:cstheme="minorHAnsi"/>
          <w:szCs w:val="24"/>
          <w:lang w:val="en-GB"/>
        </w:rPr>
        <w:t xml:space="preserve"> and a group presentation.</w:t>
      </w:r>
    </w:p>
    <w:p w14:paraId="0B5AA50A" w14:textId="77777777" w:rsidR="00086FE3" w:rsidRPr="003514C3" w:rsidRDefault="00086FE3">
      <w:pPr>
        <w:rPr>
          <w:rFonts w:asciiTheme="minorHAnsi" w:hAnsiTheme="minorHAnsi" w:cstheme="minorHAnsi"/>
          <w:szCs w:val="24"/>
        </w:rPr>
      </w:pPr>
    </w:p>
    <w:sectPr w:rsidR="00086FE3" w:rsidRPr="003514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5C24"/>
    <w:multiLevelType w:val="hybridMultilevel"/>
    <w:tmpl w:val="18083FF8"/>
    <w:lvl w:ilvl="0" w:tplc="8F426F7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3807C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C46C2A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0A0EE0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A3813B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6B0925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CC25AB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102C73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23C5CF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5922763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C3"/>
    <w:rsid w:val="00086FE3"/>
    <w:rsid w:val="003514C3"/>
    <w:rsid w:val="00E65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B350"/>
  <w15:chartTrackingRefBased/>
  <w15:docId w15:val="{4C0B73B4-1EDD-4206-B042-AFD3F85E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C3"/>
    <w:pPr>
      <w:widowControl w:val="0"/>
      <w:snapToGrid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link w:val="Heading1Char"/>
    <w:uiPriority w:val="9"/>
    <w:qFormat/>
    <w:rsid w:val="003514C3"/>
    <w:pPr>
      <w:widowControl/>
      <w:snapToGrid/>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4C3"/>
    <w:rPr>
      <w:rFonts w:ascii="Times New Roman" w:eastAsia="Times New Roman" w:hAnsi="Times New Roman" w:cs="Times New Roman"/>
      <w:b/>
      <w:bCs/>
      <w:kern w:val="36"/>
      <w:sz w:val="48"/>
      <w:szCs w:val="48"/>
      <w:lang w:eastAsia="en-CA"/>
    </w:rPr>
  </w:style>
  <w:style w:type="paragraph" w:styleId="Title">
    <w:name w:val="Title"/>
    <w:basedOn w:val="Normal"/>
    <w:link w:val="TitleChar"/>
    <w:qFormat/>
    <w:rsid w:val="003514C3"/>
    <w:pPr>
      <w:jc w:val="center"/>
    </w:pPr>
    <w:rPr>
      <w:rFonts w:ascii="Arial" w:hAnsi="Arial"/>
      <w:b/>
      <w:lang w:val="en-GB"/>
    </w:rPr>
  </w:style>
  <w:style w:type="character" w:customStyle="1" w:styleId="TitleChar">
    <w:name w:val="Title Char"/>
    <w:basedOn w:val="DefaultParagraphFont"/>
    <w:link w:val="Title"/>
    <w:rsid w:val="003514C3"/>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7888D-DCBE-4448-B349-B7BB512910FB}"/>
</file>

<file path=customXml/itemProps2.xml><?xml version="1.0" encoding="utf-8"?>
<ds:datastoreItem xmlns:ds="http://schemas.openxmlformats.org/officeDocument/2006/customXml" ds:itemID="{4A12D672-3E8D-4551-99E2-8BE3D3FD13AC}"/>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Rose</dc:creator>
  <cp:keywords/>
  <dc:description/>
  <cp:lastModifiedBy>Deidre Rose</cp:lastModifiedBy>
  <cp:revision>2</cp:revision>
  <dcterms:created xsi:type="dcterms:W3CDTF">2023-07-31T15:58:00Z</dcterms:created>
  <dcterms:modified xsi:type="dcterms:W3CDTF">2023-07-31T15:58:00Z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14852b08-c4a7-4f28-b0cd-f70ac633d0a5</vt:lpwstr>
  </property>
</Properties>
</file>