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71F1" w14:textId="77777777" w:rsidR="00EA6A8E" w:rsidRPr="00DD136A" w:rsidRDefault="00EA6A8E" w:rsidP="00EA6A8E">
      <w:pPr>
        <w:pStyle w:val="Default"/>
        <w:jc w:val="center"/>
        <w:rPr>
          <w:b/>
          <w:bCs/>
          <w:sz w:val="36"/>
          <w:szCs w:val="36"/>
        </w:rPr>
      </w:pPr>
    </w:p>
    <w:p w14:paraId="3E26F7A7" w14:textId="77777777" w:rsidR="00EA6A8E" w:rsidRPr="00DD136A" w:rsidRDefault="00EA6A8E" w:rsidP="00EA6A8E">
      <w:pPr>
        <w:pStyle w:val="Default"/>
        <w:jc w:val="center"/>
        <w:rPr>
          <w:b/>
          <w:bCs/>
          <w:sz w:val="36"/>
          <w:szCs w:val="36"/>
        </w:rPr>
      </w:pPr>
      <w:r w:rsidRPr="00DD136A">
        <w:rPr>
          <w:b/>
          <w:bCs/>
          <w:sz w:val="36"/>
          <w:szCs w:val="36"/>
        </w:rPr>
        <w:t>University of Guelph</w:t>
      </w:r>
    </w:p>
    <w:p w14:paraId="77F797FB" w14:textId="77777777" w:rsidR="00EA6A8E" w:rsidRPr="00DD136A" w:rsidRDefault="00EA6A8E" w:rsidP="00EA6A8E">
      <w:pPr>
        <w:pStyle w:val="Default"/>
        <w:jc w:val="center"/>
        <w:rPr>
          <w:b/>
          <w:bCs/>
          <w:sz w:val="36"/>
          <w:szCs w:val="36"/>
        </w:rPr>
      </w:pPr>
      <w:r w:rsidRPr="00DD136A">
        <w:rPr>
          <w:b/>
          <w:bCs/>
          <w:sz w:val="36"/>
          <w:szCs w:val="36"/>
        </w:rPr>
        <w:t>Department of Sociology and Anthropology</w:t>
      </w:r>
    </w:p>
    <w:p w14:paraId="708E81F9" w14:textId="75AF8732" w:rsidR="00EA6A8E" w:rsidRPr="00DD136A" w:rsidRDefault="00581F9B" w:rsidP="00EA6A8E">
      <w:pPr>
        <w:pStyle w:val="Default"/>
        <w:jc w:val="center"/>
        <w:rPr>
          <w:b/>
          <w:bCs/>
          <w:sz w:val="36"/>
          <w:szCs w:val="36"/>
        </w:rPr>
      </w:pPr>
      <w:r>
        <w:rPr>
          <w:b/>
          <w:bCs/>
          <w:sz w:val="36"/>
          <w:szCs w:val="36"/>
        </w:rPr>
        <w:t>SOC4200 – Adv. Topics in Criminal Justice</w:t>
      </w:r>
    </w:p>
    <w:p w14:paraId="261D2F29" w14:textId="07D4A41B" w:rsidR="00EA6A8E" w:rsidRDefault="00EA6A8E" w:rsidP="00EA6A8E">
      <w:pPr>
        <w:pStyle w:val="Default"/>
        <w:jc w:val="center"/>
        <w:rPr>
          <w:b/>
          <w:bCs/>
          <w:sz w:val="36"/>
          <w:szCs w:val="36"/>
        </w:rPr>
      </w:pPr>
      <w:r w:rsidRPr="00DD136A">
        <w:rPr>
          <w:b/>
          <w:bCs/>
          <w:sz w:val="36"/>
          <w:szCs w:val="36"/>
        </w:rPr>
        <w:t>Winter 2023</w:t>
      </w:r>
    </w:p>
    <w:p w14:paraId="03A8419B" w14:textId="77777777" w:rsidR="00EA6A8E" w:rsidRDefault="00EA6A8E" w:rsidP="00EA6A8E">
      <w:pPr>
        <w:pStyle w:val="Default"/>
        <w:jc w:val="center"/>
        <w:rPr>
          <w:b/>
          <w:bCs/>
          <w:sz w:val="36"/>
          <w:szCs w:val="36"/>
        </w:rPr>
      </w:pPr>
    </w:p>
    <w:p w14:paraId="290D0E96" w14:textId="77777777" w:rsidR="00581F9B" w:rsidRDefault="00581F9B" w:rsidP="00581F9B">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 xml:space="preserve">This course is designed to encourage thought and engagement with criminological research and design. The course will build upon and extend the skills and knowledge students have acquired in the first three years of the CJPP program. Over the course of the semester, students will design a hypothetical research project on a criminology-related topic of their choosing. Through a mix of lecture, guest lectures, independent study, and class discussion, students will learn about criminological research design, qualitative and quantitative methods in criminology, ethical considerations, and recruitment strategies, in addition to criminological research examples. Through taking this course, students will develop an appreciation for the research design process which supports and enables much of the field of criminology. </w:t>
      </w:r>
    </w:p>
    <w:p w14:paraId="08ECC3BA" w14:textId="77777777" w:rsidR="00C06B90" w:rsidRDefault="00C06B90"/>
    <w:sectPr w:rsidR="00C06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27539"/>
    <w:multiLevelType w:val="hybridMultilevel"/>
    <w:tmpl w:val="0E9006C2"/>
    <w:lvl w:ilvl="0" w:tplc="A98606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8E"/>
    <w:rsid w:val="00581F9B"/>
    <w:rsid w:val="00C06B90"/>
    <w:rsid w:val="00EA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4EB4"/>
  <w15:chartTrackingRefBased/>
  <w15:docId w15:val="{558748D2-7D1A-46D6-99C8-42F79B16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A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A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6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7831">
      <w:bodyDiv w:val="1"/>
      <w:marLeft w:val="0"/>
      <w:marRight w:val="0"/>
      <w:marTop w:val="0"/>
      <w:marBottom w:val="0"/>
      <w:divBdr>
        <w:top w:val="none" w:sz="0" w:space="0" w:color="auto"/>
        <w:left w:val="none" w:sz="0" w:space="0" w:color="auto"/>
        <w:bottom w:val="none" w:sz="0" w:space="0" w:color="auto"/>
        <w:right w:val="none" w:sz="0" w:space="0" w:color="auto"/>
      </w:divBdr>
    </w:div>
    <w:div w:id="7007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9" ma:contentTypeDescription="Create a new document." ma:contentTypeScope="" ma:versionID="40c107b20fc588416b5f21028898c79e">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60a8da4266773e59012210e47b63286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48997-5CAC-45F0-83F4-1E38D6CBDC1D}"/>
</file>

<file path=customXml/itemProps2.xml><?xml version="1.0" encoding="utf-8"?>
<ds:datastoreItem xmlns:ds="http://schemas.openxmlformats.org/officeDocument/2006/customXml" ds:itemID="{6646B10D-20CC-4E6E-B6D8-DBFCF38727F7}"/>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Bennett</dc:creator>
  <cp:keywords/>
  <dc:description/>
  <cp:lastModifiedBy>Morgan Bennett</cp:lastModifiedBy>
  <cp:revision>2</cp:revision>
  <dcterms:created xsi:type="dcterms:W3CDTF">2023-01-03T19:01:00Z</dcterms:created>
  <dcterms:modified xsi:type="dcterms:W3CDTF">2023-01-03T19:06:00Z</dcterms:modified>
</cp:coreProperties>
</file>