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6DD2" w14:textId="61B1D44D" w:rsidR="00EC7F7B" w:rsidRPr="00F34842" w:rsidRDefault="00EC7F7B" w:rsidP="00EC7F7B">
      <w:pPr>
        <w:pStyle w:val="Body"/>
        <w:jc w:val="center"/>
        <w:rPr>
          <w:rFonts w:asciiTheme="majorHAnsi" w:eastAsia="Times New Roman" w:hAnsiTheme="majorHAnsi" w:cs="Times New Roman"/>
          <w:b/>
          <w:bCs/>
          <w:color w:val="auto"/>
          <w:sz w:val="24"/>
          <w:szCs w:val="24"/>
        </w:rPr>
      </w:pPr>
      <w:r w:rsidRPr="00F34842">
        <w:rPr>
          <w:rFonts w:asciiTheme="majorHAnsi" w:hAnsiTheme="majorHAnsi"/>
          <w:b/>
          <w:bCs/>
          <w:color w:val="auto"/>
          <w:sz w:val="24"/>
          <w:szCs w:val="24"/>
        </w:rPr>
        <w:t xml:space="preserve">SOC </w:t>
      </w:r>
      <w:r w:rsidR="003A4F5F">
        <w:rPr>
          <w:rFonts w:asciiTheme="majorHAnsi" w:hAnsiTheme="majorHAnsi"/>
          <w:b/>
          <w:bCs/>
          <w:color w:val="auto"/>
          <w:sz w:val="24"/>
          <w:szCs w:val="24"/>
        </w:rPr>
        <w:t>4460</w:t>
      </w:r>
      <w:r w:rsidRPr="00F34842">
        <w:rPr>
          <w:rFonts w:asciiTheme="majorHAnsi" w:hAnsiTheme="majorHAnsi"/>
          <w:b/>
          <w:bCs/>
          <w:color w:val="auto"/>
          <w:sz w:val="24"/>
          <w:szCs w:val="24"/>
        </w:rPr>
        <w:t xml:space="preserve"> / </w:t>
      </w:r>
      <w:r w:rsidR="007A1666">
        <w:rPr>
          <w:rFonts w:asciiTheme="majorHAnsi" w:hAnsiTheme="majorHAnsi"/>
          <w:b/>
          <w:bCs/>
          <w:color w:val="auto"/>
          <w:sz w:val="24"/>
          <w:szCs w:val="24"/>
        </w:rPr>
        <w:t>Youth and Violence</w:t>
      </w:r>
      <w:r w:rsidRPr="00F34842">
        <w:rPr>
          <w:rFonts w:asciiTheme="majorHAnsi" w:hAnsiTheme="majorHAnsi"/>
          <w:b/>
          <w:bCs/>
          <w:color w:val="auto"/>
          <w:sz w:val="24"/>
          <w:szCs w:val="24"/>
        </w:rPr>
        <w:t xml:space="preserve"> / </w:t>
      </w:r>
      <w:r w:rsidR="007A1666">
        <w:rPr>
          <w:rFonts w:asciiTheme="majorHAnsi" w:hAnsiTheme="majorHAnsi"/>
          <w:b/>
          <w:bCs/>
          <w:color w:val="auto"/>
          <w:sz w:val="24"/>
          <w:szCs w:val="24"/>
        </w:rPr>
        <w:t>Fall 2023</w:t>
      </w:r>
    </w:p>
    <w:p w14:paraId="525BF5D8" w14:textId="77777777" w:rsidR="00EC7F7B" w:rsidRPr="003A2607" w:rsidRDefault="00EC7F7B" w:rsidP="00EC7F7B">
      <w:pPr>
        <w:pStyle w:val="Body"/>
        <w:jc w:val="center"/>
        <w:rPr>
          <w:rFonts w:asciiTheme="majorHAnsi" w:eastAsia="Times New Roman" w:hAnsiTheme="majorHAnsi" w:cs="Times New Roman"/>
          <w:color w:val="auto"/>
          <w:sz w:val="24"/>
          <w:szCs w:val="24"/>
        </w:rPr>
      </w:pPr>
      <w:r w:rsidRPr="003A2607">
        <w:rPr>
          <w:rFonts w:asciiTheme="majorHAnsi" w:hAnsiTheme="majorHAnsi"/>
          <w:color w:val="auto"/>
          <w:sz w:val="24"/>
          <w:szCs w:val="24"/>
        </w:rPr>
        <w:t>______________________________________________________________________________</w:t>
      </w:r>
    </w:p>
    <w:p w14:paraId="2CF3302B" w14:textId="77777777" w:rsidR="00EC7F7B" w:rsidRPr="003A2607" w:rsidRDefault="00EC7F7B" w:rsidP="00EC7F7B">
      <w:pPr>
        <w:pStyle w:val="Body"/>
        <w:jc w:val="center"/>
        <w:rPr>
          <w:rFonts w:asciiTheme="majorHAnsi" w:eastAsia="Times New Roman" w:hAnsiTheme="majorHAnsi" w:cs="Times New Roman"/>
          <w:color w:val="auto"/>
          <w:sz w:val="24"/>
          <w:szCs w:val="24"/>
        </w:rPr>
      </w:pPr>
    </w:p>
    <w:p w14:paraId="3FAE3E54" w14:textId="5172A314" w:rsidR="00EC7F7B" w:rsidRPr="00A54F7D" w:rsidRDefault="00EC7F7B" w:rsidP="00A54F7D">
      <w:pPr>
        <w:pStyle w:val="Body"/>
        <w:jc w:val="center"/>
        <w:rPr>
          <w:rFonts w:asciiTheme="majorHAnsi" w:hAnsiTheme="majorHAnsi"/>
          <w:b/>
          <w:bCs/>
          <w:color w:val="auto"/>
          <w:sz w:val="24"/>
          <w:szCs w:val="24"/>
        </w:rPr>
      </w:pPr>
      <w:r w:rsidRPr="003A2607">
        <w:rPr>
          <w:rFonts w:asciiTheme="majorHAnsi" w:hAnsiTheme="majorHAnsi"/>
          <w:b/>
          <w:bCs/>
          <w:color w:val="auto"/>
          <w:sz w:val="24"/>
          <w:szCs w:val="24"/>
        </w:rPr>
        <w:t>Instructo</w:t>
      </w:r>
      <w:r w:rsidR="00A54F7D">
        <w:rPr>
          <w:rFonts w:asciiTheme="majorHAnsi" w:hAnsiTheme="majorHAnsi"/>
          <w:b/>
          <w:bCs/>
          <w:color w:val="auto"/>
          <w:sz w:val="24"/>
          <w:szCs w:val="24"/>
        </w:rPr>
        <w:t xml:space="preserve">r: </w:t>
      </w:r>
      <w:r w:rsidRPr="003A2607">
        <w:rPr>
          <w:rFonts w:asciiTheme="majorHAnsi" w:hAnsiTheme="majorHAnsi"/>
          <w:color w:val="auto"/>
          <w:sz w:val="24"/>
          <w:szCs w:val="24"/>
        </w:rPr>
        <w:t>Dr. S</w:t>
      </w:r>
      <w:r w:rsidR="003A4F5F">
        <w:rPr>
          <w:rFonts w:asciiTheme="majorHAnsi" w:hAnsiTheme="majorHAnsi"/>
          <w:color w:val="auto"/>
          <w:sz w:val="24"/>
          <w:szCs w:val="24"/>
        </w:rPr>
        <w:t>teph</w:t>
      </w:r>
      <w:r w:rsidRPr="003A2607">
        <w:rPr>
          <w:rFonts w:asciiTheme="majorHAnsi" w:hAnsiTheme="majorHAnsi"/>
          <w:color w:val="auto"/>
          <w:sz w:val="24"/>
          <w:szCs w:val="24"/>
        </w:rPr>
        <w:t xml:space="preserve"> Howells</w:t>
      </w:r>
      <w:r w:rsidR="00993CEF">
        <w:rPr>
          <w:rFonts w:asciiTheme="majorHAnsi" w:hAnsiTheme="majorHAnsi"/>
          <w:color w:val="auto"/>
          <w:sz w:val="24"/>
          <w:szCs w:val="24"/>
        </w:rPr>
        <w:tab/>
      </w:r>
      <w:r w:rsidR="003A4F5F">
        <w:rPr>
          <w:rFonts w:asciiTheme="majorHAnsi" w:hAnsiTheme="majorHAnsi"/>
          <w:color w:val="auto"/>
          <w:sz w:val="24"/>
          <w:szCs w:val="24"/>
        </w:rPr>
        <w:tab/>
      </w:r>
      <w:r w:rsidR="00794220" w:rsidRPr="00A54F7D">
        <w:rPr>
          <w:rFonts w:asciiTheme="majorHAnsi" w:eastAsia="Times New Roman" w:hAnsiTheme="majorHAnsi" w:cs="Times New Roman"/>
          <w:b/>
          <w:color w:val="auto"/>
          <w:sz w:val="24"/>
          <w:szCs w:val="24"/>
        </w:rPr>
        <w:t>Email</w:t>
      </w:r>
      <w:r w:rsidR="00794220" w:rsidRPr="003A2607">
        <w:rPr>
          <w:rFonts w:asciiTheme="majorHAnsi" w:eastAsia="Times New Roman" w:hAnsiTheme="majorHAnsi" w:cs="Times New Roman"/>
          <w:b/>
          <w:bCs/>
          <w:color w:val="auto"/>
          <w:sz w:val="24"/>
          <w:szCs w:val="24"/>
        </w:rPr>
        <w:t xml:space="preserve">: </w:t>
      </w:r>
      <w:hyperlink r:id="rId8" w:history="1">
        <w:r w:rsidR="00794220" w:rsidRPr="003A2607">
          <w:rPr>
            <w:rStyle w:val="Hyperlink"/>
            <w:rFonts w:asciiTheme="majorHAnsi" w:hAnsiTheme="majorHAnsi"/>
            <w:sz w:val="24"/>
            <w:szCs w:val="24"/>
          </w:rPr>
          <w:t>showells@uoguelph.ca</w:t>
        </w:r>
      </w:hyperlink>
      <w:r w:rsidR="00794220">
        <w:rPr>
          <w:rFonts w:asciiTheme="majorHAnsi" w:hAnsiTheme="majorHAnsi"/>
          <w:color w:val="auto"/>
          <w:sz w:val="24"/>
          <w:szCs w:val="24"/>
        </w:rPr>
        <w:t xml:space="preserve"> </w:t>
      </w:r>
    </w:p>
    <w:p w14:paraId="5F127190" w14:textId="77777777" w:rsidR="00A94A64" w:rsidRDefault="00A94A64" w:rsidP="004A2CC9">
      <w:pPr>
        <w:pStyle w:val="Body"/>
        <w:rPr>
          <w:rFonts w:asciiTheme="majorHAnsi" w:hAnsiTheme="majorHAnsi"/>
          <w:b/>
          <w:sz w:val="24"/>
          <w:szCs w:val="24"/>
        </w:rPr>
      </w:pPr>
    </w:p>
    <w:p w14:paraId="31688EBF" w14:textId="0DC52468" w:rsidR="00993CEF" w:rsidRDefault="00EC7F7B" w:rsidP="004A2CC9">
      <w:pPr>
        <w:pStyle w:val="Body"/>
        <w:rPr>
          <w:rFonts w:asciiTheme="majorHAnsi" w:hAnsiTheme="majorHAnsi"/>
          <w:b/>
          <w:sz w:val="24"/>
          <w:szCs w:val="24"/>
        </w:rPr>
      </w:pPr>
      <w:r w:rsidRPr="003A2607">
        <w:rPr>
          <w:rFonts w:asciiTheme="majorHAnsi" w:hAnsiTheme="majorHAnsi"/>
          <w:b/>
          <w:sz w:val="24"/>
          <w:szCs w:val="24"/>
        </w:rPr>
        <w:t>Course Overview:</w:t>
      </w:r>
      <w:r w:rsidR="003A2607" w:rsidRPr="003A2607">
        <w:rPr>
          <w:rFonts w:asciiTheme="majorHAnsi" w:hAnsiTheme="majorHAnsi"/>
          <w:b/>
          <w:sz w:val="24"/>
          <w:szCs w:val="24"/>
        </w:rPr>
        <w:t xml:space="preserve"> </w:t>
      </w:r>
    </w:p>
    <w:p w14:paraId="4876A5D0" w14:textId="77777777" w:rsidR="007A1666" w:rsidRPr="007A1666" w:rsidRDefault="007A1666" w:rsidP="007A1666">
      <w:pPr>
        <w:rPr>
          <w:rFonts w:asciiTheme="majorHAnsi" w:hAnsiTheme="majorHAnsi" w:cstheme="majorHAnsi"/>
          <w:lang w:val="en-CA"/>
        </w:rPr>
      </w:pPr>
      <w:r w:rsidRPr="007A1666">
        <w:rPr>
          <w:rFonts w:asciiTheme="majorHAnsi" w:hAnsiTheme="majorHAnsi" w:cstheme="majorHAnsi"/>
          <w:lang w:val="en-CA"/>
        </w:rPr>
        <w:t xml:space="preserve">This course explores youth and violence with a focus on schools. We will explore the occurrence of youth violence in schools (i.e., bullying and school shootings); how Canada’s juvenile justice system and policies impact schools and youth; and the influence other social institutions such as media (including social media), family, and police have on youth violence especially as it pertains to schools. </w:t>
      </w:r>
    </w:p>
    <w:p w14:paraId="0AC3FB0D" w14:textId="77777777" w:rsidR="007A1666" w:rsidRPr="007A1666" w:rsidRDefault="007A1666" w:rsidP="007A1666">
      <w:pPr>
        <w:rPr>
          <w:rFonts w:asciiTheme="majorHAnsi" w:hAnsiTheme="majorHAnsi" w:cstheme="majorHAnsi"/>
          <w:lang w:val="en-CA"/>
        </w:rPr>
      </w:pPr>
    </w:p>
    <w:p w14:paraId="1B82D713" w14:textId="77777777" w:rsidR="007A1666" w:rsidRPr="00D61435" w:rsidRDefault="007A1666" w:rsidP="007A1666">
      <w:pPr>
        <w:rPr>
          <w:rFonts w:asciiTheme="majorHAnsi" w:hAnsiTheme="majorHAnsi" w:cstheme="majorHAnsi"/>
          <w:lang w:val="en-CA"/>
        </w:rPr>
      </w:pPr>
      <w:r w:rsidRPr="007A1666">
        <w:rPr>
          <w:rFonts w:asciiTheme="majorHAnsi" w:hAnsiTheme="majorHAnsi" w:cstheme="majorHAnsi"/>
          <w:lang w:val="en-CA"/>
        </w:rPr>
        <w:t xml:space="preserve">In this course, we will explore how youth violence in schools is related to the three main functions of schooling – socialization, selection, and legitimation. We focus on the causes of, and potential solutions to violence stemming from inside the school (school climate and culture) and outside of the school (neighbourhood effects). We explore various governmental and school-based policies designed to address issues of school violence and their unintended outcomes, such as the school-to-prison </w:t>
      </w:r>
      <w:r w:rsidRPr="00D61435">
        <w:rPr>
          <w:rFonts w:asciiTheme="majorHAnsi" w:hAnsiTheme="majorHAnsi" w:cstheme="majorHAnsi"/>
          <w:lang w:val="en-CA"/>
        </w:rPr>
        <w:t xml:space="preserve">pipeline. </w:t>
      </w:r>
    </w:p>
    <w:p w14:paraId="59CFA282" w14:textId="77777777" w:rsidR="00EC7F7B" w:rsidRPr="00D61435" w:rsidRDefault="00EC7F7B" w:rsidP="00EC7F7B">
      <w:pPr>
        <w:rPr>
          <w:rFonts w:asciiTheme="majorHAnsi" w:hAnsiTheme="majorHAnsi" w:cstheme="majorHAnsi"/>
        </w:rPr>
      </w:pPr>
    </w:p>
    <w:p w14:paraId="314B3278" w14:textId="77777777" w:rsidR="00D61435" w:rsidRPr="00D61435" w:rsidRDefault="00D61435" w:rsidP="00D61435">
      <w:pPr>
        <w:rPr>
          <w:rFonts w:asciiTheme="majorHAnsi" w:hAnsiTheme="majorHAnsi" w:cstheme="majorHAnsi"/>
          <w:b/>
          <w:bCs/>
        </w:rPr>
      </w:pPr>
      <w:r w:rsidRPr="00D61435">
        <w:rPr>
          <w:rFonts w:asciiTheme="majorHAnsi" w:hAnsiTheme="majorHAnsi" w:cstheme="majorHAnsi"/>
          <w:b/>
          <w:bCs/>
        </w:rPr>
        <w:t>Learning Outcomes:</w:t>
      </w:r>
    </w:p>
    <w:p w14:paraId="2CDBEBA7" w14:textId="77777777" w:rsidR="00D61435" w:rsidRPr="00D61435" w:rsidRDefault="00D61435" w:rsidP="00D61435">
      <w:pPr>
        <w:rPr>
          <w:rFonts w:asciiTheme="majorHAnsi" w:hAnsiTheme="majorHAnsi" w:cstheme="majorHAnsi"/>
        </w:rPr>
      </w:pPr>
      <w:r w:rsidRPr="00D61435">
        <w:rPr>
          <w:rFonts w:asciiTheme="majorHAnsi" w:hAnsiTheme="majorHAnsi" w:cstheme="majorHAnsi"/>
        </w:rPr>
        <w:t xml:space="preserve">By the end of this course, successful students will be able to: </w:t>
      </w:r>
    </w:p>
    <w:p w14:paraId="0BEC3924" w14:textId="77777777" w:rsidR="00D61435" w:rsidRPr="00D61435" w:rsidRDefault="00D61435" w:rsidP="00D61435">
      <w:pPr>
        <w:pStyle w:val="ListParagraph"/>
        <w:numPr>
          <w:ilvl w:val="0"/>
          <w:numId w:val="4"/>
        </w:numPr>
        <w:rPr>
          <w:rFonts w:asciiTheme="majorHAnsi" w:hAnsiTheme="majorHAnsi" w:cstheme="majorHAnsi"/>
        </w:rPr>
      </w:pPr>
      <w:r w:rsidRPr="00D61435">
        <w:rPr>
          <w:rFonts w:asciiTheme="majorHAnsi" w:hAnsiTheme="majorHAnsi" w:cstheme="majorHAnsi"/>
        </w:rPr>
        <w:t xml:space="preserve">Critically reflect on culture, social </w:t>
      </w:r>
      <w:proofErr w:type="gramStart"/>
      <w:r w:rsidRPr="00D61435">
        <w:rPr>
          <w:rFonts w:asciiTheme="majorHAnsi" w:hAnsiTheme="majorHAnsi" w:cstheme="majorHAnsi"/>
        </w:rPr>
        <w:t>relations</w:t>
      </w:r>
      <w:proofErr w:type="gramEnd"/>
      <w:r w:rsidRPr="00D61435">
        <w:rPr>
          <w:rFonts w:asciiTheme="majorHAnsi" w:hAnsiTheme="majorHAnsi" w:cstheme="majorHAnsi"/>
        </w:rPr>
        <w:t xml:space="preserve"> and social structures in order to develop a broader and deeper understanding of social problems as they relate to youth and violence. </w:t>
      </w:r>
    </w:p>
    <w:p w14:paraId="0058DAE5" w14:textId="77777777" w:rsidR="00D61435" w:rsidRPr="00D61435" w:rsidRDefault="00D61435" w:rsidP="00D61435">
      <w:pPr>
        <w:pStyle w:val="ListParagraph"/>
        <w:numPr>
          <w:ilvl w:val="0"/>
          <w:numId w:val="4"/>
        </w:numPr>
        <w:rPr>
          <w:rFonts w:asciiTheme="majorHAnsi" w:hAnsiTheme="majorHAnsi" w:cstheme="majorHAnsi"/>
        </w:rPr>
      </w:pPr>
      <w:r w:rsidRPr="00D61435">
        <w:rPr>
          <w:rFonts w:asciiTheme="majorHAnsi" w:hAnsiTheme="majorHAnsi" w:cstheme="majorHAnsi"/>
        </w:rPr>
        <w:t xml:space="preserve">Write clearly, professionally, and with precision while addressing complex or sensitive issues. </w:t>
      </w:r>
    </w:p>
    <w:p w14:paraId="6BD23B3C" w14:textId="77777777" w:rsidR="00D61435" w:rsidRPr="00D61435" w:rsidRDefault="00D61435" w:rsidP="00D61435">
      <w:pPr>
        <w:pStyle w:val="ListParagraph"/>
        <w:numPr>
          <w:ilvl w:val="0"/>
          <w:numId w:val="4"/>
        </w:numPr>
        <w:rPr>
          <w:rFonts w:asciiTheme="majorHAnsi" w:hAnsiTheme="majorHAnsi" w:cstheme="majorHAnsi"/>
        </w:rPr>
      </w:pPr>
      <w:r w:rsidRPr="00D61435">
        <w:rPr>
          <w:rFonts w:asciiTheme="majorHAnsi" w:hAnsiTheme="majorHAnsi" w:cstheme="majorHAnsi"/>
        </w:rPr>
        <w:t xml:space="preserve">Communicate effectively, </w:t>
      </w:r>
      <w:proofErr w:type="gramStart"/>
      <w:r w:rsidRPr="00D61435">
        <w:rPr>
          <w:rFonts w:asciiTheme="majorHAnsi" w:hAnsiTheme="majorHAnsi" w:cstheme="majorHAnsi"/>
        </w:rPr>
        <w:t>accurately</w:t>
      </w:r>
      <w:proofErr w:type="gramEnd"/>
      <w:r w:rsidRPr="00D61435">
        <w:rPr>
          <w:rFonts w:asciiTheme="majorHAnsi" w:hAnsiTheme="majorHAnsi" w:cstheme="majorHAnsi"/>
        </w:rPr>
        <w:t xml:space="preserve"> and professionally, in traditional and innovative written and oral forms, including visual and technological.</w:t>
      </w:r>
    </w:p>
    <w:p w14:paraId="7B3767E7" w14:textId="77777777" w:rsidR="00D61435" w:rsidRPr="00D61435" w:rsidRDefault="00D61435" w:rsidP="00D61435">
      <w:pPr>
        <w:pStyle w:val="ListParagraph"/>
        <w:numPr>
          <w:ilvl w:val="0"/>
          <w:numId w:val="4"/>
        </w:numPr>
        <w:rPr>
          <w:rFonts w:asciiTheme="majorHAnsi" w:hAnsiTheme="majorHAnsi" w:cstheme="majorHAnsi"/>
        </w:rPr>
      </w:pPr>
      <w:r w:rsidRPr="00D61435">
        <w:rPr>
          <w:rFonts w:asciiTheme="majorHAnsi" w:hAnsiTheme="majorHAnsi" w:cstheme="majorHAnsi"/>
        </w:rPr>
        <w:t xml:space="preserve">Develop and practice intellectual curiosity, problem-solving, goal setting, decision-making, speaking and listening skills. </w:t>
      </w:r>
    </w:p>
    <w:p w14:paraId="179A01C8" w14:textId="77777777" w:rsidR="00D61435" w:rsidRPr="00D61435" w:rsidRDefault="00D61435" w:rsidP="00D61435">
      <w:pPr>
        <w:pStyle w:val="ListParagraph"/>
        <w:numPr>
          <w:ilvl w:val="0"/>
          <w:numId w:val="4"/>
        </w:numPr>
        <w:rPr>
          <w:rFonts w:asciiTheme="majorHAnsi" w:hAnsiTheme="majorHAnsi" w:cstheme="majorHAnsi"/>
        </w:rPr>
      </w:pPr>
      <w:r w:rsidRPr="00D61435">
        <w:rPr>
          <w:rFonts w:asciiTheme="majorHAnsi" w:hAnsiTheme="majorHAnsi" w:cstheme="majorHAnsi"/>
        </w:rPr>
        <w:t>Demonstrate personal, professional, and academic integrity and ethical reasoning.</w:t>
      </w:r>
    </w:p>
    <w:p w14:paraId="0A4308B0" w14:textId="77777777" w:rsidR="00D61435" w:rsidRPr="00D61435" w:rsidRDefault="00D61435" w:rsidP="00D61435">
      <w:pPr>
        <w:pStyle w:val="ListParagraph"/>
        <w:numPr>
          <w:ilvl w:val="0"/>
          <w:numId w:val="4"/>
        </w:numPr>
        <w:rPr>
          <w:rFonts w:asciiTheme="majorHAnsi" w:hAnsiTheme="majorHAnsi" w:cstheme="majorHAnsi"/>
        </w:rPr>
      </w:pPr>
      <w:r w:rsidRPr="00D61435">
        <w:rPr>
          <w:rFonts w:asciiTheme="majorHAnsi" w:hAnsiTheme="majorHAnsi" w:cstheme="majorHAnsi"/>
        </w:rPr>
        <w:t xml:space="preserve">Demonstrate leadership, teamwork, accountability, personal </w:t>
      </w:r>
      <w:proofErr w:type="gramStart"/>
      <w:r w:rsidRPr="00D61435">
        <w:rPr>
          <w:rFonts w:asciiTheme="majorHAnsi" w:hAnsiTheme="majorHAnsi" w:cstheme="majorHAnsi"/>
        </w:rPr>
        <w:t>organization</w:t>
      </w:r>
      <w:proofErr w:type="gramEnd"/>
      <w:r w:rsidRPr="00D61435">
        <w:rPr>
          <w:rFonts w:asciiTheme="majorHAnsi" w:hAnsiTheme="majorHAnsi" w:cstheme="majorHAnsi"/>
        </w:rPr>
        <w:t xml:space="preserve"> and time management.</w:t>
      </w:r>
    </w:p>
    <w:p w14:paraId="058444C5" w14:textId="77777777" w:rsidR="000E107D" w:rsidRPr="000E107D" w:rsidRDefault="000E107D" w:rsidP="000E107D">
      <w:pPr>
        <w:rPr>
          <w:rFonts w:asciiTheme="majorHAnsi" w:hAnsiTheme="majorHAnsi"/>
        </w:rPr>
      </w:pPr>
    </w:p>
    <w:p w14:paraId="4BEA2674" w14:textId="77777777" w:rsidR="00EC7F7B" w:rsidRPr="003A2607" w:rsidRDefault="00EC7F7B" w:rsidP="00EC7F7B">
      <w:pPr>
        <w:rPr>
          <w:rFonts w:asciiTheme="majorHAnsi" w:hAnsiTheme="majorHAnsi"/>
          <w:b/>
        </w:rPr>
      </w:pPr>
      <w:r w:rsidRPr="003A2607">
        <w:rPr>
          <w:rFonts w:asciiTheme="majorHAnsi" w:hAnsiTheme="majorHAnsi"/>
          <w:b/>
        </w:rPr>
        <w:t>Evaluation:</w:t>
      </w:r>
    </w:p>
    <w:tbl>
      <w:tblPr>
        <w:tblStyle w:val="TableGrid"/>
        <w:tblW w:w="0" w:type="auto"/>
        <w:tblLook w:val="04A0" w:firstRow="1" w:lastRow="0" w:firstColumn="1" w:lastColumn="0" w:noHBand="0" w:noVBand="1"/>
      </w:tblPr>
      <w:tblGrid>
        <w:gridCol w:w="3823"/>
        <w:gridCol w:w="708"/>
        <w:gridCol w:w="4819"/>
      </w:tblGrid>
      <w:tr w:rsidR="00B6655D" w:rsidRPr="00B6655D" w14:paraId="5F3B0FC1" w14:textId="77777777" w:rsidTr="00D61435">
        <w:tc>
          <w:tcPr>
            <w:tcW w:w="3823" w:type="dxa"/>
          </w:tcPr>
          <w:p w14:paraId="5DC3176A" w14:textId="1D3FD3B6" w:rsidR="00B6655D" w:rsidRPr="00B6655D" w:rsidRDefault="00B6655D"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sidRPr="00B6655D">
              <w:rPr>
                <w:rFonts w:ascii="Calibri" w:hAnsi="Calibri" w:cs="Calibri"/>
                <w:sz w:val="24"/>
                <w:szCs w:val="24"/>
                <w:lang w:val="en-CA"/>
              </w:rPr>
              <w:t>Engagement</w:t>
            </w:r>
            <w:r w:rsidR="00D61435">
              <w:rPr>
                <w:rFonts w:ascii="Calibri" w:hAnsi="Calibri" w:cs="Calibri"/>
                <w:sz w:val="24"/>
                <w:szCs w:val="24"/>
                <w:lang w:val="en-CA"/>
              </w:rPr>
              <w:t xml:space="preserve"> &amp; Participation</w:t>
            </w:r>
          </w:p>
        </w:tc>
        <w:tc>
          <w:tcPr>
            <w:tcW w:w="708" w:type="dxa"/>
          </w:tcPr>
          <w:p w14:paraId="20661C25" w14:textId="043B3219" w:rsidR="00B6655D" w:rsidRPr="00B6655D" w:rsidRDefault="00514B65"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Pr>
                <w:rFonts w:ascii="Calibri" w:hAnsi="Calibri" w:cs="Calibri"/>
                <w:sz w:val="24"/>
                <w:szCs w:val="24"/>
                <w:lang w:val="en-CA"/>
              </w:rPr>
              <w:t>20</w:t>
            </w:r>
            <w:r w:rsidR="00B6655D" w:rsidRPr="00B6655D">
              <w:rPr>
                <w:rFonts w:ascii="Calibri" w:hAnsi="Calibri" w:cs="Calibri"/>
                <w:sz w:val="24"/>
                <w:szCs w:val="24"/>
                <w:lang w:val="en-CA"/>
              </w:rPr>
              <w:t>%</w:t>
            </w:r>
          </w:p>
        </w:tc>
        <w:tc>
          <w:tcPr>
            <w:tcW w:w="4819" w:type="dxa"/>
          </w:tcPr>
          <w:p w14:paraId="08527ABB" w14:textId="0E9B76E1" w:rsidR="00B6655D" w:rsidRPr="00B6655D" w:rsidRDefault="00D61435"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Pr>
                <w:rFonts w:ascii="Calibri" w:hAnsi="Calibri" w:cs="Calibri"/>
                <w:sz w:val="24"/>
                <w:szCs w:val="24"/>
                <w:lang w:val="en-CA"/>
              </w:rPr>
              <w:t>Weekly / Cumulative</w:t>
            </w:r>
          </w:p>
        </w:tc>
      </w:tr>
      <w:tr w:rsidR="00B6655D" w:rsidRPr="00B6655D" w14:paraId="1B3389B2" w14:textId="77777777" w:rsidTr="00D61435">
        <w:tc>
          <w:tcPr>
            <w:tcW w:w="3823" w:type="dxa"/>
          </w:tcPr>
          <w:p w14:paraId="77D84550" w14:textId="77777777" w:rsidR="00B6655D" w:rsidRPr="00B6655D" w:rsidRDefault="00B6655D"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proofErr w:type="spellStart"/>
            <w:r w:rsidRPr="00B6655D">
              <w:rPr>
                <w:rFonts w:ascii="Calibri" w:hAnsi="Calibri" w:cs="Calibri"/>
                <w:sz w:val="24"/>
                <w:szCs w:val="24"/>
                <w:lang w:val="en-CA"/>
              </w:rPr>
              <w:t>Perusall</w:t>
            </w:r>
            <w:proofErr w:type="spellEnd"/>
            <w:r w:rsidRPr="00B6655D">
              <w:rPr>
                <w:rFonts w:ascii="Calibri" w:hAnsi="Calibri" w:cs="Calibri"/>
                <w:sz w:val="24"/>
                <w:szCs w:val="24"/>
                <w:lang w:val="en-CA"/>
              </w:rPr>
              <w:t xml:space="preserve"> Reading</w:t>
            </w:r>
          </w:p>
        </w:tc>
        <w:tc>
          <w:tcPr>
            <w:tcW w:w="708" w:type="dxa"/>
          </w:tcPr>
          <w:p w14:paraId="3EE804F9" w14:textId="77777777" w:rsidR="00B6655D" w:rsidRPr="00B6655D" w:rsidRDefault="00B6655D"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sidRPr="00B6655D">
              <w:rPr>
                <w:rFonts w:ascii="Calibri" w:hAnsi="Calibri" w:cs="Calibri"/>
                <w:sz w:val="24"/>
                <w:szCs w:val="24"/>
                <w:lang w:val="en-CA"/>
              </w:rPr>
              <w:t>10%</w:t>
            </w:r>
          </w:p>
        </w:tc>
        <w:tc>
          <w:tcPr>
            <w:tcW w:w="4819" w:type="dxa"/>
          </w:tcPr>
          <w:p w14:paraId="6613A87C" w14:textId="745B0983" w:rsidR="00B6655D" w:rsidRPr="00B6655D" w:rsidRDefault="00D61435"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Pr>
                <w:rFonts w:ascii="Calibri" w:hAnsi="Calibri" w:cs="Calibri"/>
                <w:sz w:val="24"/>
                <w:szCs w:val="24"/>
                <w:lang w:val="en-CA"/>
              </w:rPr>
              <w:t>Weekly / Cumulative</w:t>
            </w:r>
          </w:p>
        </w:tc>
      </w:tr>
      <w:tr w:rsidR="00B6655D" w:rsidRPr="00B6655D" w14:paraId="1FC0DCB8" w14:textId="77777777" w:rsidTr="00D61435">
        <w:tc>
          <w:tcPr>
            <w:tcW w:w="3823" w:type="dxa"/>
          </w:tcPr>
          <w:p w14:paraId="233633AE" w14:textId="77777777" w:rsidR="00B6655D" w:rsidRPr="00B6655D" w:rsidRDefault="00B6655D"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sidRPr="00B6655D">
              <w:rPr>
                <w:rFonts w:ascii="Calibri" w:hAnsi="Calibri" w:cs="Calibri"/>
                <w:sz w:val="24"/>
                <w:szCs w:val="24"/>
                <w:lang w:val="en-CA"/>
              </w:rPr>
              <w:t>Knowledge Integration Assignment</w:t>
            </w:r>
          </w:p>
        </w:tc>
        <w:tc>
          <w:tcPr>
            <w:tcW w:w="708" w:type="dxa"/>
          </w:tcPr>
          <w:p w14:paraId="71694EA8" w14:textId="77777777" w:rsidR="00B6655D" w:rsidRPr="00B6655D" w:rsidRDefault="00B6655D"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sidRPr="00B6655D">
              <w:rPr>
                <w:rFonts w:ascii="Calibri" w:hAnsi="Calibri" w:cs="Calibri"/>
                <w:sz w:val="24"/>
                <w:szCs w:val="24"/>
                <w:lang w:val="en-CA"/>
              </w:rPr>
              <w:t>20%</w:t>
            </w:r>
          </w:p>
        </w:tc>
        <w:tc>
          <w:tcPr>
            <w:tcW w:w="4819" w:type="dxa"/>
          </w:tcPr>
          <w:p w14:paraId="6FFB88ED" w14:textId="77777777" w:rsidR="00B6655D" w:rsidRPr="00B6655D" w:rsidRDefault="00B6655D"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sidRPr="00B6655D">
              <w:rPr>
                <w:rFonts w:ascii="Calibri" w:hAnsi="Calibri" w:cs="Calibri"/>
                <w:sz w:val="24"/>
                <w:szCs w:val="24"/>
                <w:lang w:val="en-CA"/>
              </w:rPr>
              <w:t xml:space="preserve">Sign up on </w:t>
            </w:r>
            <w:proofErr w:type="spellStart"/>
            <w:r w:rsidRPr="00B6655D">
              <w:rPr>
                <w:rFonts w:ascii="Calibri" w:hAnsi="Calibri" w:cs="Calibri"/>
                <w:sz w:val="24"/>
                <w:szCs w:val="24"/>
                <w:lang w:val="en-CA"/>
              </w:rPr>
              <w:t>CourseLink</w:t>
            </w:r>
            <w:proofErr w:type="spellEnd"/>
            <w:r w:rsidRPr="00B6655D">
              <w:rPr>
                <w:rFonts w:ascii="Calibri" w:hAnsi="Calibri" w:cs="Calibri"/>
                <w:sz w:val="24"/>
                <w:szCs w:val="24"/>
                <w:lang w:val="en-CA"/>
              </w:rPr>
              <w:t xml:space="preserve"> for presentation date</w:t>
            </w:r>
          </w:p>
        </w:tc>
      </w:tr>
      <w:tr w:rsidR="00B6655D" w:rsidRPr="00B6655D" w14:paraId="34A58804" w14:textId="77777777" w:rsidTr="00D61435">
        <w:tc>
          <w:tcPr>
            <w:tcW w:w="3823" w:type="dxa"/>
          </w:tcPr>
          <w:p w14:paraId="44E0329F" w14:textId="77777777" w:rsidR="00B6655D" w:rsidRPr="00B6655D" w:rsidRDefault="00B6655D"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sidRPr="00B6655D">
              <w:rPr>
                <w:rFonts w:ascii="Calibri" w:hAnsi="Calibri" w:cs="Calibri"/>
                <w:sz w:val="24"/>
                <w:szCs w:val="24"/>
                <w:lang w:val="en-CA"/>
              </w:rPr>
              <w:t>Essay Proposal</w:t>
            </w:r>
          </w:p>
        </w:tc>
        <w:tc>
          <w:tcPr>
            <w:tcW w:w="708" w:type="dxa"/>
          </w:tcPr>
          <w:p w14:paraId="6802C4F1" w14:textId="4303C0B1" w:rsidR="00D61435" w:rsidRPr="00B6655D" w:rsidRDefault="00514B65"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Pr>
                <w:rFonts w:ascii="Calibri" w:hAnsi="Calibri" w:cs="Calibri"/>
                <w:sz w:val="24"/>
                <w:szCs w:val="24"/>
                <w:lang w:val="en-CA"/>
              </w:rPr>
              <w:t>15</w:t>
            </w:r>
            <w:r w:rsidR="00B6655D" w:rsidRPr="00B6655D">
              <w:rPr>
                <w:rFonts w:ascii="Calibri" w:hAnsi="Calibri" w:cs="Calibri"/>
                <w:sz w:val="24"/>
                <w:szCs w:val="24"/>
                <w:lang w:val="en-CA"/>
              </w:rPr>
              <w:t>%</w:t>
            </w:r>
          </w:p>
        </w:tc>
        <w:tc>
          <w:tcPr>
            <w:tcW w:w="4819" w:type="dxa"/>
          </w:tcPr>
          <w:p w14:paraId="4D4A40D2" w14:textId="783476ED" w:rsidR="00B6655D" w:rsidRPr="00B6655D" w:rsidRDefault="00D61435"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Pr>
                <w:rFonts w:ascii="Calibri" w:hAnsi="Calibri" w:cs="Calibri"/>
                <w:sz w:val="24"/>
                <w:szCs w:val="24"/>
                <w:lang w:val="en-CA"/>
              </w:rPr>
              <w:t>Deadline TBD</w:t>
            </w:r>
          </w:p>
        </w:tc>
      </w:tr>
      <w:tr w:rsidR="00D61435" w:rsidRPr="00B6655D" w14:paraId="013A5643" w14:textId="77777777" w:rsidTr="00D61435">
        <w:tc>
          <w:tcPr>
            <w:tcW w:w="3823" w:type="dxa"/>
          </w:tcPr>
          <w:p w14:paraId="5EC589D2" w14:textId="616E5732" w:rsidR="00D61435" w:rsidRPr="00B6655D" w:rsidRDefault="00D61435"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Pr>
                <w:rFonts w:ascii="Calibri" w:hAnsi="Calibri" w:cs="Calibri"/>
                <w:sz w:val="24"/>
                <w:szCs w:val="24"/>
                <w:lang w:val="en-CA"/>
              </w:rPr>
              <w:t>PEAR Review</w:t>
            </w:r>
          </w:p>
        </w:tc>
        <w:tc>
          <w:tcPr>
            <w:tcW w:w="708" w:type="dxa"/>
          </w:tcPr>
          <w:p w14:paraId="5B451CF9" w14:textId="5A9CA2A3" w:rsidR="00D61435" w:rsidRPr="00B6655D" w:rsidRDefault="00D61435"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Pr>
                <w:rFonts w:ascii="Calibri" w:hAnsi="Calibri" w:cs="Calibri"/>
                <w:sz w:val="24"/>
                <w:szCs w:val="24"/>
                <w:lang w:val="en-CA"/>
              </w:rPr>
              <w:t>5%</w:t>
            </w:r>
          </w:p>
        </w:tc>
        <w:tc>
          <w:tcPr>
            <w:tcW w:w="4819" w:type="dxa"/>
          </w:tcPr>
          <w:p w14:paraId="05755494" w14:textId="7C866BDD" w:rsidR="00D61435" w:rsidRDefault="00D61435"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Pr>
                <w:rFonts w:ascii="Calibri" w:hAnsi="Calibri" w:cs="Calibri"/>
                <w:sz w:val="24"/>
                <w:szCs w:val="24"/>
                <w:lang w:val="en-CA"/>
              </w:rPr>
              <w:t>Deadline TBD</w:t>
            </w:r>
          </w:p>
        </w:tc>
      </w:tr>
      <w:tr w:rsidR="00D61435" w:rsidRPr="00B6655D" w14:paraId="2FA61CBF" w14:textId="77777777" w:rsidTr="00D61435">
        <w:tc>
          <w:tcPr>
            <w:tcW w:w="3823" w:type="dxa"/>
          </w:tcPr>
          <w:p w14:paraId="7695E156" w14:textId="77F6520D" w:rsidR="00D61435" w:rsidRDefault="00D61435"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proofErr w:type="gramStart"/>
            <w:r>
              <w:rPr>
                <w:rFonts w:ascii="Calibri" w:hAnsi="Calibri" w:cs="Calibri"/>
                <w:sz w:val="24"/>
                <w:szCs w:val="24"/>
                <w:lang w:val="en-CA"/>
              </w:rPr>
              <w:t>3 minute</w:t>
            </w:r>
            <w:proofErr w:type="gramEnd"/>
            <w:r>
              <w:rPr>
                <w:rFonts w:ascii="Calibri" w:hAnsi="Calibri" w:cs="Calibri"/>
                <w:sz w:val="24"/>
                <w:szCs w:val="24"/>
                <w:lang w:val="en-CA"/>
              </w:rPr>
              <w:t xml:space="preserve"> thesis presentation</w:t>
            </w:r>
          </w:p>
        </w:tc>
        <w:tc>
          <w:tcPr>
            <w:tcW w:w="708" w:type="dxa"/>
          </w:tcPr>
          <w:p w14:paraId="6EF28BB0" w14:textId="5FC869DC" w:rsidR="00D61435" w:rsidRDefault="00D61435"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Pr>
                <w:rFonts w:ascii="Calibri" w:hAnsi="Calibri" w:cs="Calibri"/>
                <w:sz w:val="24"/>
                <w:szCs w:val="24"/>
                <w:lang w:val="en-CA"/>
              </w:rPr>
              <w:t>5%</w:t>
            </w:r>
          </w:p>
        </w:tc>
        <w:tc>
          <w:tcPr>
            <w:tcW w:w="4819" w:type="dxa"/>
          </w:tcPr>
          <w:p w14:paraId="69E5CAE8" w14:textId="6216D372" w:rsidR="00D61435" w:rsidRDefault="00D61435"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Pr>
                <w:rFonts w:ascii="Calibri" w:hAnsi="Calibri" w:cs="Calibri"/>
                <w:sz w:val="24"/>
                <w:szCs w:val="24"/>
                <w:lang w:val="en-CA"/>
              </w:rPr>
              <w:t>Last day of class</w:t>
            </w:r>
          </w:p>
        </w:tc>
      </w:tr>
      <w:tr w:rsidR="00B6655D" w:rsidRPr="00B6655D" w14:paraId="271A4FE7" w14:textId="77777777" w:rsidTr="00D61435">
        <w:tc>
          <w:tcPr>
            <w:tcW w:w="3823" w:type="dxa"/>
          </w:tcPr>
          <w:p w14:paraId="4D5FBF1E" w14:textId="77777777" w:rsidR="00B6655D" w:rsidRPr="00B6655D" w:rsidRDefault="00B6655D"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sidRPr="00B6655D">
              <w:rPr>
                <w:rFonts w:ascii="Calibri" w:hAnsi="Calibri" w:cs="Calibri"/>
                <w:sz w:val="24"/>
                <w:szCs w:val="24"/>
                <w:lang w:val="en-CA"/>
              </w:rPr>
              <w:t>Final Research Essay</w:t>
            </w:r>
          </w:p>
        </w:tc>
        <w:tc>
          <w:tcPr>
            <w:tcW w:w="708" w:type="dxa"/>
          </w:tcPr>
          <w:p w14:paraId="6D33CE8B" w14:textId="2747DDCE" w:rsidR="00B6655D" w:rsidRPr="00B6655D" w:rsidRDefault="00514B65"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Pr>
                <w:rFonts w:ascii="Calibri" w:hAnsi="Calibri" w:cs="Calibri"/>
                <w:sz w:val="24"/>
                <w:szCs w:val="24"/>
                <w:lang w:val="en-CA"/>
              </w:rPr>
              <w:t>25</w:t>
            </w:r>
            <w:r w:rsidR="00B6655D" w:rsidRPr="00B6655D">
              <w:rPr>
                <w:rFonts w:ascii="Calibri" w:hAnsi="Calibri" w:cs="Calibri"/>
                <w:sz w:val="24"/>
                <w:szCs w:val="24"/>
                <w:lang w:val="en-CA"/>
              </w:rPr>
              <w:t>%</w:t>
            </w:r>
          </w:p>
        </w:tc>
        <w:tc>
          <w:tcPr>
            <w:tcW w:w="4819" w:type="dxa"/>
          </w:tcPr>
          <w:p w14:paraId="778792DE" w14:textId="6105EB22" w:rsidR="00B6655D" w:rsidRPr="00B6655D" w:rsidRDefault="00D61435" w:rsidP="00DD6C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CA"/>
              </w:rPr>
            </w:pPr>
            <w:r>
              <w:rPr>
                <w:rFonts w:ascii="Calibri" w:hAnsi="Calibri" w:cs="Calibri"/>
                <w:sz w:val="24"/>
                <w:szCs w:val="24"/>
                <w:lang w:val="en-CA"/>
              </w:rPr>
              <w:t>Deadline TBD</w:t>
            </w:r>
          </w:p>
        </w:tc>
      </w:tr>
    </w:tbl>
    <w:p w14:paraId="06D59C65" w14:textId="77777777" w:rsidR="00713D98" w:rsidRPr="003A2607" w:rsidRDefault="00713D98" w:rsidP="00713D98">
      <w:pPr>
        <w:rPr>
          <w:rFonts w:asciiTheme="majorHAnsi" w:hAnsiTheme="majorHAnsi"/>
          <w:b/>
        </w:rPr>
      </w:pPr>
    </w:p>
    <w:p w14:paraId="0A80A9FE" w14:textId="196CCAAE" w:rsidR="00993CEF" w:rsidRDefault="00713D98" w:rsidP="00713D98">
      <w:pPr>
        <w:pStyle w:val="Body"/>
        <w:rPr>
          <w:rFonts w:asciiTheme="majorHAnsi" w:hAnsiTheme="majorHAnsi"/>
          <w:b/>
          <w:sz w:val="24"/>
          <w:szCs w:val="24"/>
        </w:rPr>
      </w:pPr>
      <w:r w:rsidRPr="003A2607">
        <w:rPr>
          <w:rFonts w:asciiTheme="majorHAnsi" w:hAnsiTheme="majorHAnsi"/>
          <w:b/>
          <w:sz w:val="24"/>
          <w:szCs w:val="24"/>
        </w:rPr>
        <w:t xml:space="preserve">Readings: </w:t>
      </w:r>
    </w:p>
    <w:p w14:paraId="1C3FEAFF" w14:textId="796BE296" w:rsidR="00216921" w:rsidRDefault="00993CEF" w:rsidP="00FF7D90">
      <w:pPr>
        <w:pStyle w:val="Body"/>
        <w:rPr>
          <w:rFonts w:asciiTheme="majorHAnsi" w:hAnsiTheme="majorHAnsi"/>
          <w:sz w:val="24"/>
          <w:szCs w:val="24"/>
        </w:rPr>
      </w:pPr>
      <w:r w:rsidRPr="00993CEF">
        <w:rPr>
          <w:rFonts w:asciiTheme="majorHAnsi" w:hAnsiTheme="majorHAnsi"/>
          <w:sz w:val="24"/>
          <w:szCs w:val="24"/>
        </w:rPr>
        <w:t xml:space="preserve">All readings will be </w:t>
      </w:r>
      <w:r>
        <w:rPr>
          <w:rFonts w:asciiTheme="majorHAnsi" w:hAnsiTheme="majorHAnsi"/>
          <w:sz w:val="24"/>
          <w:szCs w:val="24"/>
        </w:rPr>
        <w:t xml:space="preserve">available through ARES, through the library e-journals, or on </w:t>
      </w:r>
      <w:proofErr w:type="spellStart"/>
      <w:r>
        <w:rPr>
          <w:rFonts w:asciiTheme="majorHAnsi" w:hAnsiTheme="majorHAnsi"/>
          <w:sz w:val="24"/>
          <w:szCs w:val="24"/>
        </w:rPr>
        <w:t>CourseLink</w:t>
      </w:r>
      <w:proofErr w:type="spellEnd"/>
      <w:r>
        <w:rPr>
          <w:rFonts w:asciiTheme="majorHAnsi" w:hAnsiTheme="majorHAnsi"/>
          <w:sz w:val="24"/>
          <w:szCs w:val="24"/>
        </w:rPr>
        <w:t xml:space="preserve">. </w:t>
      </w:r>
    </w:p>
    <w:p w14:paraId="3AE07C0B" w14:textId="77777777" w:rsidR="00B6655D" w:rsidRPr="00FF7D90" w:rsidRDefault="00B6655D" w:rsidP="00FF7D90">
      <w:pPr>
        <w:pStyle w:val="Body"/>
        <w:rPr>
          <w:rFonts w:asciiTheme="majorHAnsi" w:eastAsia="Times New Roman" w:hAnsiTheme="majorHAnsi" w:cs="Times New Roman"/>
          <w:color w:val="auto"/>
          <w:sz w:val="24"/>
          <w:szCs w:val="24"/>
        </w:rPr>
      </w:pPr>
    </w:p>
    <w:p w14:paraId="44995692" w14:textId="27C887E8" w:rsidR="00286501" w:rsidRPr="003A2607" w:rsidRDefault="00216921" w:rsidP="00FF7D90">
      <w:pPr>
        <w:pStyle w:val="Body"/>
        <w:jc w:val="center"/>
        <w:rPr>
          <w:rFonts w:asciiTheme="majorHAnsi" w:hAnsiTheme="majorHAnsi"/>
        </w:rPr>
      </w:pPr>
      <w:r w:rsidRPr="003A2607">
        <w:rPr>
          <w:rFonts w:asciiTheme="majorHAnsi" w:hAnsiTheme="majorHAnsi" w:cs="Times New Roman"/>
          <w:i/>
          <w:iCs/>
          <w:sz w:val="24"/>
          <w:szCs w:val="24"/>
        </w:rPr>
        <w:t xml:space="preserve">I reserve the right to make changes to modify elements of this outline; a complete outline will be provided on the first day of class. </w:t>
      </w:r>
    </w:p>
    <w:sectPr w:rsidR="00286501" w:rsidRPr="003A2607" w:rsidSect="0012703C">
      <w:headerReference w:type="even" r:id="rId9"/>
      <w:headerReference w:type="default" r:id="rId10"/>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823C" w14:textId="77777777" w:rsidR="007B46CB" w:rsidRDefault="007B46CB" w:rsidP="00EC7F7B">
      <w:r>
        <w:separator/>
      </w:r>
    </w:p>
  </w:endnote>
  <w:endnote w:type="continuationSeparator" w:id="0">
    <w:p w14:paraId="49DF9BC8" w14:textId="77777777" w:rsidR="007B46CB" w:rsidRDefault="007B46CB" w:rsidP="00EC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ED61" w14:textId="77777777" w:rsidR="007B46CB" w:rsidRDefault="007B46CB" w:rsidP="00EC7F7B">
      <w:r>
        <w:separator/>
      </w:r>
    </w:p>
  </w:footnote>
  <w:footnote w:type="continuationSeparator" w:id="0">
    <w:p w14:paraId="434C096D" w14:textId="77777777" w:rsidR="007B46CB" w:rsidRDefault="007B46CB" w:rsidP="00EC7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3C9B" w14:textId="77777777" w:rsidR="001E15C2" w:rsidRDefault="00000000">
    <w:pPr>
      <w:pStyle w:val="Header"/>
    </w:pPr>
    <w:sdt>
      <w:sdtPr>
        <w:id w:val="171999623"/>
        <w:placeholder>
          <w:docPart w:val="931A5528578D6F4299AE478D38FAA607"/>
        </w:placeholder>
        <w:temporary/>
        <w:showingPlcHdr/>
      </w:sdtPr>
      <w:sdtContent>
        <w:r w:rsidR="001E15C2">
          <w:t>[Type text]</w:t>
        </w:r>
      </w:sdtContent>
    </w:sdt>
    <w:r w:rsidR="001E15C2">
      <w:ptab w:relativeTo="margin" w:alignment="center" w:leader="none"/>
    </w:r>
    <w:sdt>
      <w:sdtPr>
        <w:id w:val="171999624"/>
        <w:placeholder>
          <w:docPart w:val="40E31795D14E2E438A4C49068DECF32C"/>
        </w:placeholder>
        <w:temporary/>
        <w:showingPlcHdr/>
      </w:sdtPr>
      <w:sdtContent>
        <w:r w:rsidR="001E15C2">
          <w:t>[Type text]</w:t>
        </w:r>
      </w:sdtContent>
    </w:sdt>
    <w:r w:rsidR="001E15C2">
      <w:ptab w:relativeTo="margin" w:alignment="right" w:leader="none"/>
    </w:r>
    <w:sdt>
      <w:sdtPr>
        <w:id w:val="171999625"/>
        <w:placeholder>
          <w:docPart w:val="9E6CE0CACDCFFC4789BB564E15618B82"/>
        </w:placeholder>
        <w:temporary/>
        <w:showingPlcHdr/>
      </w:sdtPr>
      <w:sdtContent>
        <w:r w:rsidR="001E15C2">
          <w:t>[Type text]</w:t>
        </w:r>
      </w:sdtContent>
    </w:sdt>
  </w:p>
  <w:p w14:paraId="3C2ED62F" w14:textId="77777777" w:rsidR="001E15C2" w:rsidRDefault="001E1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9540" w14:textId="77777777" w:rsidR="001E15C2" w:rsidRPr="00EC7F7B" w:rsidRDefault="001E15C2">
    <w:pPr>
      <w:pStyle w:val="Header"/>
      <w:rPr>
        <w:rFonts w:asciiTheme="majorHAnsi" w:hAnsiTheme="majorHAnsi"/>
      </w:rPr>
    </w:pPr>
    <w:r w:rsidRPr="00EC7F7B">
      <w:rPr>
        <w:rFonts w:asciiTheme="majorHAnsi" w:hAnsiTheme="majorHAnsi"/>
      </w:rPr>
      <w:t>University of Guelph</w:t>
    </w:r>
    <w:r w:rsidRPr="00EC7F7B">
      <w:rPr>
        <w:rFonts w:asciiTheme="majorHAnsi" w:hAnsiTheme="majorHAnsi"/>
      </w:rPr>
      <w:ptab w:relativeTo="margin" w:alignment="center" w:leader="none"/>
    </w:r>
    <w:r w:rsidRPr="00EC7F7B">
      <w:rPr>
        <w:rFonts w:asciiTheme="majorHAnsi" w:hAnsiTheme="majorHAnsi"/>
      </w:rPr>
      <w:ptab w:relativeTo="margin" w:alignment="right" w:leader="none"/>
    </w:r>
    <w:r w:rsidRPr="00EC7F7B">
      <w:rPr>
        <w:rFonts w:asciiTheme="majorHAnsi" w:hAnsiTheme="majorHAnsi"/>
      </w:rPr>
      <w:t>Department of Sociology and Anthropology</w:t>
    </w:r>
  </w:p>
  <w:p w14:paraId="72E1A15F" w14:textId="77777777" w:rsidR="001E15C2" w:rsidRDefault="001E1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53F"/>
    <w:multiLevelType w:val="hybridMultilevel"/>
    <w:tmpl w:val="075E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0354E"/>
    <w:multiLevelType w:val="hybridMultilevel"/>
    <w:tmpl w:val="080C05BE"/>
    <w:lvl w:ilvl="0" w:tplc="597A1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D0EE9"/>
    <w:multiLevelType w:val="hybridMultilevel"/>
    <w:tmpl w:val="870A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46D27"/>
    <w:multiLevelType w:val="hybridMultilevel"/>
    <w:tmpl w:val="B3820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371816">
    <w:abstractNumId w:val="1"/>
  </w:num>
  <w:num w:numId="2" w16cid:durableId="1989742825">
    <w:abstractNumId w:val="3"/>
  </w:num>
  <w:num w:numId="3" w16cid:durableId="1454129101">
    <w:abstractNumId w:val="0"/>
  </w:num>
  <w:num w:numId="4" w16cid:durableId="1618557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7B"/>
    <w:rsid w:val="000C0296"/>
    <w:rsid w:val="000E107D"/>
    <w:rsid w:val="000E71BE"/>
    <w:rsid w:val="0012703C"/>
    <w:rsid w:val="001B1349"/>
    <w:rsid w:val="001B7A8E"/>
    <w:rsid w:val="001E15C2"/>
    <w:rsid w:val="00216921"/>
    <w:rsid w:val="002406CC"/>
    <w:rsid w:val="00267B93"/>
    <w:rsid w:val="00286501"/>
    <w:rsid w:val="00350009"/>
    <w:rsid w:val="00393D2E"/>
    <w:rsid w:val="003A2607"/>
    <w:rsid w:val="003A4F5F"/>
    <w:rsid w:val="003E31CD"/>
    <w:rsid w:val="003F7E7A"/>
    <w:rsid w:val="00471F3D"/>
    <w:rsid w:val="004A2CC9"/>
    <w:rsid w:val="00514B65"/>
    <w:rsid w:val="005637E4"/>
    <w:rsid w:val="00581D30"/>
    <w:rsid w:val="00585AE4"/>
    <w:rsid w:val="0060666A"/>
    <w:rsid w:val="0063187A"/>
    <w:rsid w:val="00713D98"/>
    <w:rsid w:val="00794220"/>
    <w:rsid w:val="007A1666"/>
    <w:rsid w:val="007B46CB"/>
    <w:rsid w:val="008149AA"/>
    <w:rsid w:val="009053CF"/>
    <w:rsid w:val="00993CEF"/>
    <w:rsid w:val="00A103A7"/>
    <w:rsid w:val="00A54F7D"/>
    <w:rsid w:val="00A61DEB"/>
    <w:rsid w:val="00A94A64"/>
    <w:rsid w:val="00B166B3"/>
    <w:rsid w:val="00B16C5E"/>
    <w:rsid w:val="00B6655D"/>
    <w:rsid w:val="00BA773D"/>
    <w:rsid w:val="00C46CF6"/>
    <w:rsid w:val="00C94669"/>
    <w:rsid w:val="00D05E0C"/>
    <w:rsid w:val="00D61435"/>
    <w:rsid w:val="00D8457E"/>
    <w:rsid w:val="00D85B95"/>
    <w:rsid w:val="00DF12EB"/>
    <w:rsid w:val="00E71693"/>
    <w:rsid w:val="00EB2C2E"/>
    <w:rsid w:val="00EC7F7B"/>
    <w:rsid w:val="00EE36F5"/>
    <w:rsid w:val="00F34842"/>
    <w:rsid w:val="00F442D9"/>
    <w:rsid w:val="00F634CD"/>
    <w:rsid w:val="00FF7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5C478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7F7B"/>
    <w:rPr>
      <w:u w:val="single"/>
    </w:rPr>
  </w:style>
  <w:style w:type="paragraph" w:customStyle="1" w:styleId="Body">
    <w:name w:val="Body"/>
    <w:rsid w:val="00EC7F7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EC7F7B"/>
    <w:pPr>
      <w:tabs>
        <w:tab w:val="center" w:pos="4320"/>
        <w:tab w:val="right" w:pos="8640"/>
      </w:tabs>
    </w:pPr>
  </w:style>
  <w:style w:type="character" w:customStyle="1" w:styleId="HeaderChar">
    <w:name w:val="Header Char"/>
    <w:basedOn w:val="DefaultParagraphFont"/>
    <w:link w:val="Header"/>
    <w:uiPriority w:val="99"/>
    <w:rsid w:val="00EC7F7B"/>
  </w:style>
  <w:style w:type="paragraph" w:styleId="Footer">
    <w:name w:val="footer"/>
    <w:basedOn w:val="Normal"/>
    <w:link w:val="FooterChar"/>
    <w:uiPriority w:val="99"/>
    <w:unhideWhenUsed/>
    <w:rsid w:val="00EC7F7B"/>
    <w:pPr>
      <w:tabs>
        <w:tab w:val="center" w:pos="4320"/>
        <w:tab w:val="right" w:pos="8640"/>
      </w:tabs>
    </w:pPr>
  </w:style>
  <w:style w:type="character" w:customStyle="1" w:styleId="FooterChar">
    <w:name w:val="Footer Char"/>
    <w:basedOn w:val="DefaultParagraphFont"/>
    <w:link w:val="Footer"/>
    <w:uiPriority w:val="99"/>
    <w:rsid w:val="00EC7F7B"/>
  </w:style>
  <w:style w:type="paragraph" w:styleId="ListParagraph">
    <w:name w:val="List Paragraph"/>
    <w:basedOn w:val="Normal"/>
    <w:uiPriority w:val="34"/>
    <w:qFormat/>
    <w:rsid w:val="00216921"/>
    <w:pPr>
      <w:ind w:left="720"/>
      <w:contextualSpacing/>
    </w:pPr>
  </w:style>
  <w:style w:type="table" w:styleId="TableGrid">
    <w:name w:val="Table Grid"/>
    <w:basedOn w:val="TableNormal"/>
    <w:uiPriority w:val="59"/>
    <w:rsid w:val="00216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rsid w:val="00585AE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wells@uoguelph.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1A5528578D6F4299AE478D38FAA607"/>
        <w:category>
          <w:name w:val="General"/>
          <w:gallery w:val="placeholder"/>
        </w:category>
        <w:types>
          <w:type w:val="bbPlcHdr"/>
        </w:types>
        <w:behaviors>
          <w:behavior w:val="content"/>
        </w:behaviors>
        <w:guid w:val="{2427E795-C8D5-624D-843F-80FAE85B315B}"/>
      </w:docPartPr>
      <w:docPartBody>
        <w:p w:rsidR="002F6FD7" w:rsidRDefault="002F6FD7" w:rsidP="002F6FD7">
          <w:pPr>
            <w:pStyle w:val="931A5528578D6F4299AE478D38FAA607"/>
          </w:pPr>
          <w:r>
            <w:t>[Type text]</w:t>
          </w:r>
        </w:p>
      </w:docPartBody>
    </w:docPart>
    <w:docPart>
      <w:docPartPr>
        <w:name w:val="40E31795D14E2E438A4C49068DECF32C"/>
        <w:category>
          <w:name w:val="General"/>
          <w:gallery w:val="placeholder"/>
        </w:category>
        <w:types>
          <w:type w:val="bbPlcHdr"/>
        </w:types>
        <w:behaviors>
          <w:behavior w:val="content"/>
        </w:behaviors>
        <w:guid w:val="{0ACC0FCF-C83D-0344-A568-CC049C51DB3E}"/>
      </w:docPartPr>
      <w:docPartBody>
        <w:p w:rsidR="002F6FD7" w:rsidRDefault="002F6FD7" w:rsidP="002F6FD7">
          <w:pPr>
            <w:pStyle w:val="40E31795D14E2E438A4C49068DECF32C"/>
          </w:pPr>
          <w:r>
            <w:t>[Type text]</w:t>
          </w:r>
        </w:p>
      </w:docPartBody>
    </w:docPart>
    <w:docPart>
      <w:docPartPr>
        <w:name w:val="9E6CE0CACDCFFC4789BB564E15618B82"/>
        <w:category>
          <w:name w:val="General"/>
          <w:gallery w:val="placeholder"/>
        </w:category>
        <w:types>
          <w:type w:val="bbPlcHdr"/>
        </w:types>
        <w:behaviors>
          <w:behavior w:val="content"/>
        </w:behaviors>
        <w:guid w:val="{07EB9C56-6B02-1049-9E85-2285ABDCA755}"/>
      </w:docPartPr>
      <w:docPartBody>
        <w:p w:rsidR="002F6FD7" w:rsidRDefault="002F6FD7" w:rsidP="002F6FD7">
          <w:pPr>
            <w:pStyle w:val="9E6CE0CACDCFFC4789BB564E15618B8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FD7"/>
    <w:rsid w:val="00027807"/>
    <w:rsid w:val="000A5BB4"/>
    <w:rsid w:val="000D0A83"/>
    <w:rsid w:val="001E0AE9"/>
    <w:rsid w:val="002F6FD7"/>
    <w:rsid w:val="00491FF4"/>
    <w:rsid w:val="004D4BD3"/>
    <w:rsid w:val="00670D61"/>
    <w:rsid w:val="006F0CAA"/>
    <w:rsid w:val="00BF7700"/>
    <w:rsid w:val="00E303A5"/>
    <w:rsid w:val="00ED7A54"/>
    <w:rsid w:val="00F567E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1A5528578D6F4299AE478D38FAA607">
    <w:name w:val="931A5528578D6F4299AE478D38FAA607"/>
    <w:rsid w:val="002F6FD7"/>
  </w:style>
  <w:style w:type="paragraph" w:customStyle="1" w:styleId="40E31795D14E2E438A4C49068DECF32C">
    <w:name w:val="40E31795D14E2E438A4C49068DECF32C"/>
    <w:rsid w:val="002F6FD7"/>
  </w:style>
  <w:style w:type="paragraph" w:customStyle="1" w:styleId="9E6CE0CACDCFFC4789BB564E15618B82">
    <w:name w:val="9E6CE0CACDCFFC4789BB564E15618B82"/>
    <w:rsid w:val="002F6F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106A786C3E1C0446B651D55F80579CEC" ma:contentTypeVersion="9" ma:contentTypeDescription="Create a new document." ma:contentTypeScope="" ma:versionID="40c107b20fc588416b5f21028898c79e">
  <xsd:schema xmlns:xsd="http://www.w3.org/2001/XMLSchema" xmlns:xs="http://www.w3.org/2001/XMLSchema" xmlns:p="http://schemas.microsoft.com/office/2006/metadata/properties" xmlns:ns2="0e1720b0-403b-4a72-ade8-c663d2bd30e8" xmlns:ns3="d4b32c6a-a8d3-4da0-8c9b-a9423bb96ace" targetNamespace="http://schemas.microsoft.com/office/2006/metadata/properties" ma:root="true" ma:fieldsID="60a8da4266773e59012210e47b63286d" ns2:_="" ns3:_="">
    <xsd:import namespace="0e1720b0-403b-4a72-ade8-c663d2bd30e8"/>
    <xsd:import namespace="d4b32c6a-a8d3-4da0-8c9b-a9423bb96a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20b0-403b-4a72-ade8-c663d2bd3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b32c6a-a8d3-4da0-8c9b-a9423bb96a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82F2F-A2D8-A344-B399-D7DFF224AE1C}">
  <ds:schemaRefs>
    <ds:schemaRef ds:uri="http://schemas.openxmlformats.org/officeDocument/2006/bibliography"/>
  </ds:schemaRefs>
</ds:datastoreItem>
</file>

<file path=customXml/itemProps2.xml><?xml version="1.0" encoding="utf-8"?>
<ds:datastoreItem xmlns:ds="http://schemas.openxmlformats.org/officeDocument/2006/customXml" ds:itemID="{C4E9E07B-7DC0-4088-AB86-08EEB3A456DC}"/>
</file>

<file path=customXml/itemProps3.xml><?xml version="1.0" encoding="utf-8"?>
<ds:datastoreItem xmlns:ds="http://schemas.openxmlformats.org/officeDocument/2006/customXml" ds:itemID="{74595AB8-C1C5-4CC0-9FA1-324DF1475AF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Howells</dc:creator>
  <cp:keywords/>
  <dc:description/>
  <cp:lastModifiedBy>Steph Howells</cp:lastModifiedBy>
  <cp:revision>3</cp:revision>
  <cp:lastPrinted>2023-06-26T18:06:00Z</cp:lastPrinted>
  <dcterms:created xsi:type="dcterms:W3CDTF">2023-06-26T18:06:00Z</dcterms:created>
  <dcterms:modified xsi:type="dcterms:W3CDTF">2023-06-26T18:08:00Z</dcterms:modified>
</cp:coreProperties>
</file>