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F4F50" w14:textId="77777777" w:rsidR="00D92F34" w:rsidRPr="00C85371" w:rsidRDefault="00C85371">
      <w:pPr>
        <w:pStyle w:val="BodyText"/>
        <w:spacing w:before="61" w:line="295" w:lineRule="auto"/>
        <w:ind w:left="1577" w:right="1358"/>
        <w:jc w:val="center"/>
      </w:pPr>
      <w:r w:rsidRPr="00C85371">
        <w:rPr>
          <w:color w:val="2E5395"/>
        </w:rPr>
        <w:t>University of Guelph Department of Sociology and Anthropology SOC4410 Women, Work, and Public Policy</w:t>
      </w:r>
    </w:p>
    <w:p w14:paraId="4A6F4F51" w14:textId="782381D7" w:rsidR="00D92F34" w:rsidRDefault="00C85371">
      <w:pPr>
        <w:pStyle w:val="BodyText"/>
        <w:spacing w:line="477" w:lineRule="auto"/>
        <w:ind w:left="3605" w:right="3373"/>
        <w:jc w:val="center"/>
      </w:pPr>
      <w:r w:rsidRPr="00C85371">
        <w:t xml:space="preserve">Instructor: Dr. Deidre Rose </w:t>
      </w:r>
    </w:p>
    <w:p w14:paraId="05390354" w14:textId="7F8F5F01" w:rsidR="006C284F" w:rsidRPr="00C85371" w:rsidRDefault="00FC2484">
      <w:pPr>
        <w:pStyle w:val="BodyText"/>
        <w:spacing w:line="477" w:lineRule="auto"/>
        <w:ind w:left="3605" w:right="3373"/>
        <w:jc w:val="center"/>
      </w:pPr>
      <w:r>
        <w:t>Winter 2025</w:t>
      </w:r>
    </w:p>
    <w:p w14:paraId="4A6F4F52" w14:textId="19A0B825" w:rsidR="00D92F34" w:rsidRPr="00C85371" w:rsidRDefault="00C85371">
      <w:pPr>
        <w:pStyle w:val="BodyText"/>
        <w:ind w:left="431" w:right="1523"/>
        <w:jc w:val="center"/>
      </w:pPr>
      <w:r w:rsidRPr="00C85371">
        <w:rPr>
          <w:color w:val="323232"/>
        </w:rPr>
        <w:t>Time and Location</w:t>
      </w:r>
      <w:r w:rsidR="00FC2484">
        <w:rPr>
          <w:color w:val="323232"/>
        </w:rPr>
        <w:t>: Thursdays 7-9:50 PM, ALEX309 (subject to change)</w:t>
      </w:r>
    </w:p>
    <w:p w14:paraId="4A6F4F53" w14:textId="77777777" w:rsidR="00D92F34" w:rsidRPr="00C85371" w:rsidRDefault="00D92F34">
      <w:pPr>
        <w:pStyle w:val="BodyText"/>
        <w:spacing w:before="8"/>
      </w:pPr>
    </w:p>
    <w:p w14:paraId="48258CB5" w14:textId="77777777" w:rsidR="008C1CCE" w:rsidRPr="00C85371" w:rsidRDefault="00C85371">
      <w:pPr>
        <w:pStyle w:val="BodyText"/>
        <w:tabs>
          <w:tab w:val="left" w:pos="5304"/>
        </w:tabs>
        <w:ind w:left="265"/>
        <w:rPr>
          <w:color w:val="0462C1"/>
          <w:spacing w:val="54"/>
        </w:rPr>
      </w:pPr>
      <w:r w:rsidRPr="00C85371">
        <w:t>Email:</w:t>
      </w:r>
      <w:r w:rsidRPr="00C85371">
        <w:rPr>
          <w:color w:val="0462C1"/>
          <w:u w:val="thick" w:color="0462C1"/>
        </w:rPr>
        <w:t xml:space="preserve"> </w:t>
      </w:r>
      <w:hyperlink r:id="rId5">
        <w:r w:rsidRPr="00C85371">
          <w:rPr>
            <w:color w:val="0462C1"/>
            <w:u w:val="thick" w:color="0462C1"/>
          </w:rPr>
          <w:t>derose@uoguelph.ca</w:t>
        </w:r>
      </w:hyperlink>
      <w:r w:rsidRPr="00C85371">
        <w:rPr>
          <w:color w:val="0462C1"/>
          <w:spacing w:val="54"/>
        </w:rPr>
        <w:t xml:space="preserve"> </w:t>
      </w:r>
    </w:p>
    <w:p w14:paraId="6A767459" w14:textId="77777777" w:rsidR="00CE3130" w:rsidRDefault="00CE3130" w:rsidP="008C1CCE">
      <w:pPr>
        <w:pStyle w:val="BodyText"/>
        <w:tabs>
          <w:tab w:val="left" w:pos="5304"/>
        </w:tabs>
        <w:ind w:left="265"/>
      </w:pPr>
    </w:p>
    <w:p w14:paraId="4A6F4F55" w14:textId="62C2E921" w:rsidR="00D92F34" w:rsidRDefault="00C85371" w:rsidP="008C1CCE">
      <w:pPr>
        <w:pStyle w:val="BodyText"/>
        <w:tabs>
          <w:tab w:val="left" w:pos="5304"/>
        </w:tabs>
        <w:ind w:left="265"/>
      </w:pPr>
      <w:r w:rsidRPr="00C85371">
        <w:t>Office:</w:t>
      </w:r>
      <w:r w:rsidRPr="00C85371">
        <w:rPr>
          <w:spacing w:val="-6"/>
        </w:rPr>
        <w:t xml:space="preserve"> </w:t>
      </w:r>
      <w:r w:rsidR="00DA1648">
        <w:t>MACK647</w:t>
      </w:r>
      <w:r w:rsidR="00FA48FC" w:rsidRPr="00C85371">
        <w:t xml:space="preserve">                      </w:t>
      </w:r>
      <w:r w:rsidR="00FC2484">
        <w:tab/>
      </w:r>
      <w:r w:rsidR="00FA48FC" w:rsidRPr="00C85371">
        <w:t xml:space="preserve"> </w:t>
      </w:r>
      <w:r w:rsidR="008C1CCE" w:rsidRPr="00C85371">
        <w:t>O</w:t>
      </w:r>
      <w:r w:rsidRPr="00C85371">
        <w:t xml:space="preserve">ffice Hours: </w:t>
      </w:r>
      <w:r w:rsidR="00FC2484">
        <w:t>Remote, TBA</w:t>
      </w:r>
    </w:p>
    <w:p w14:paraId="1B0F6099" w14:textId="7475749F" w:rsidR="001A3BB8" w:rsidRDefault="001A3BB8" w:rsidP="008C1CCE">
      <w:pPr>
        <w:pStyle w:val="BodyText"/>
        <w:tabs>
          <w:tab w:val="left" w:pos="5304"/>
        </w:tabs>
        <w:ind w:left="265"/>
      </w:pPr>
    </w:p>
    <w:p w14:paraId="05E330A4" w14:textId="77777777" w:rsidR="00FA48FC" w:rsidRPr="00C85371" w:rsidRDefault="00FA48FC" w:rsidP="008C1CCE">
      <w:pPr>
        <w:pStyle w:val="BodyText"/>
        <w:tabs>
          <w:tab w:val="left" w:pos="5304"/>
        </w:tabs>
        <w:ind w:left="265"/>
      </w:pPr>
    </w:p>
    <w:p w14:paraId="4A6F4F56" w14:textId="77777777" w:rsidR="00D92F34" w:rsidRPr="00C85371" w:rsidRDefault="00C85371">
      <w:pPr>
        <w:pStyle w:val="Heading1"/>
        <w:rPr>
          <w:u w:val="none"/>
        </w:rPr>
      </w:pPr>
      <w:r w:rsidRPr="00C85371">
        <w:rPr>
          <w:b w:val="0"/>
          <w:spacing w:val="-55"/>
          <w:u w:val="thick"/>
        </w:rPr>
        <w:t xml:space="preserve"> </w:t>
      </w:r>
      <w:r w:rsidRPr="00C85371">
        <w:rPr>
          <w:u w:val="thick"/>
        </w:rPr>
        <w:t>General Description:</w:t>
      </w:r>
    </w:p>
    <w:p w14:paraId="4A6F4F57" w14:textId="77777777" w:rsidR="00D92F34" w:rsidRPr="00C85371" w:rsidRDefault="00D92F34">
      <w:pPr>
        <w:pStyle w:val="BodyText"/>
        <w:rPr>
          <w:b/>
        </w:rPr>
      </w:pPr>
    </w:p>
    <w:p w14:paraId="4A6F4F58" w14:textId="0A72F6D2" w:rsidR="00D92F34" w:rsidRPr="00C85371" w:rsidRDefault="00C85371">
      <w:pPr>
        <w:pStyle w:val="BodyText"/>
        <w:spacing w:line="276" w:lineRule="auto"/>
        <w:ind w:left="265"/>
      </w:pPr>
      <w:r w:rsidRPr="00C85371">
        <w:t xml:space="preserve">In this seminar, we will explore the shifting nature of the gendered workplace, government and </w:t>
      </w:r>
      <w:proofErr w:type="spellStart"/>
      <w:r w:rsidRPr="00C85371">
        <w:t>labour</w:t>
      </w:r>
      <w:proofErr w:type="spellEnd"/>
      <w:r w:rsidRPr="00C85371">
        <w:t xml:space="preserve"> policies, and the feminization of poverty. Although we will focus on the past 120 years in Canada, we will use an intersectional and global approach to understanding relevant topics and historical moments. We will begin by interrogating the concept of “women” as a stable reference point of inquiry and examine the historical gendering of work with attention to race, class, legal status, ability, and sexual orientation. This crucial work is an essential first step in understanding how policies, activism, and academic research can contribute to a more equitable future. Topics covered will include formal and informal working situations, paid and unpaid work, migrant workers and the Temporary Foreign Workers Program, </w:t>
      </w:r>
      <w:proofErr w:type="spellStart"/>
      <w:r w:rsidRPr="00C85371">
        <w:t>Labour</w:t>
      </w:r>
      <w:proofErr w:type="spellEnd"/>
      <w:r w:rsidRPr="00C85371">
        <w:t xml:space="preserve"> Organization, and more. Students will be encouraged to pursue their interests to further explore in their final project.</w:t>
      </w:r>
    </w:p>
    <w:p w14:paraId="4A6F4F59" w14:textId="77777777" w:rsidR="00D92F34" w:rsidRPr="00C85371" w:rsidRDefault="00C85371">
      <w:pPr>
        <w:pStyle w:val="Heading1"/>
        <w:spacing w:before="200"/>
        <w:rPr>
          <w:u w:val="none"/>
        </w:rPr>
      </w:pPr>
      <w:r w:rsidRPr="00C85371">
        <w:rPr>
          <w:b w:val="0"/>
          <w:spacing w:val="-55"/>
          <w:u w:val="thick"/>
        </w:rPr>
        <w:t xml:space="preserve"> </w:t>
      </w:r>
      <w:r w:rsidRPr="00C85371">
        <w:rPr>
          <w:u w:val="thick"/>
        </w:rPr>
        <w:t>Departmental Learning Outcomes:</w:t>
      </w:r>
    </w:p>
    <w:p w14:paraId="4A6F4F5A" w14:textId="77777777" w:rsidR="00D92F34" w:rsidRPr="00C85371" w:rsidRDefault="00D92F34">
      <w:pPr>
        <w:pStyle w:val="BodyText"/>
        <w:spacing w:before="2"/>
        <w:rPr>
          <w:b/>
        </w:rPr>
      </w:pPr>
    </w:p>
    <w:p w14:paraId="4A6F4F5B" w14:textId="77777777" w:rsidR="00D92F34" w:rsidRPr="00C85371" w:rsidRDefault="00C85371">
      <w:pPr>
        <w:pStyle w:val="ListParagraph"/>
        <w:numPr>
          <w:ilvl w:val="0"/>
          <w:numId w:val="1"/>
        </w:numPr>
        <w:tabs>
          <w:tab w:val="left" w:pos="984"/>
          <w:tab w:val="left" w:pos="985"/>
        </w:tabs>
        <w:spacing w:line="256" w:lineRule="auto"/>
        <w:ind w:right="358"/>
        <w:rPr>
          <w:sz w:val="24"/>
          <w:szCs w:val="24"/>
        </w:rPr>
      </w:pPr>
      <w:r w:rsidRPr="00C85371">
        <w:rPr>
          <w:sz w:val="24"/>
          <w:szCs w:val="24"/>
        </w:rPr>
        <w:t>Analyze, evaluate, and apply sociological theories to address contemporary,</w:t>
      </w:r>
      <w:r w:rsidRPr="00C85371">
        <w:rPr>
          <w:spacing w:val="-32"/>
          <w:sz w:val="24"/>
          <w:szCs w:val="24"/>
        </w:rPr>
        <w:t xml:space="preserve"> </w:t>
      </w:r>
      <w:r w:rsidRPr="00C85371">
        <w:rPr>
          <w:sz w:val="24"/>
          <w:szCs w:val="24"/>
        </w:rPr>
        <w:t>historical, social, and global issues.</w:t>
      </w:r>
    </w:p>
    <w:p w14:paraId="4A6F4F5C" w14:textId="77739B1C" w:rsidR="00D92F34" w:rsidRPr="00C85371" w:rsidRDefault="00C85371">
      <w:pPr>
        <w:pStyle w:val="ListParagraph"/>
        <w:numPr>
          <w:ilvl w:val="0"/>
          <w:numId w:val="1"/>
        </w:numPr>
        <w:tabs>
          <w:tab w:val="left" w:pos="984"/>
          <w:tab w:val="left" w:pos="985"/>
        </w:tabs>
        <w:spacing w:line="256" w:lineRule="auto"/>
        <w:ind w:right="391"/>
        <w:rPr>
          <w:sz w:val="24"/>
          <w:szCs w:val="24"/>
        </w:rPr>
      </w:pPr>
      <w:r w:rsidRPr="00C85371">
        <w:rPr>
          <w:sz w:val="24"/>
          <w:szCs w:val="24"/>
        </w:rPr>
        <w:t xml:space="preserve">Analyze and evaluate quantitative and qualitative research in sociology and the </w:t>
      </w:r>
      <w:r w:rsidRPr="00C85371">
        <w:rPr>
          <w:spacing w:val="-3"/>
          <w:sz w:val="24"/>
          <w:szCs w:val="24"/>
        </w:rPr>
        <w:t xml:space="preserve">social </w:t>
      </w:r>
      <w:r w:rsidRPr="00C85371">
        <w:rPr>
          <w:sz w:val="24"/>
          <w:szCs w:val="24"/>
        </w:rPr>
        <w:t>sciences</w:t>
      </w:r>
      <w:r w:rsidRPr="00C85371">
        <w:rPr>
          <w:spacing w:val="-1"/>
          <w:sz w:val="24"/>
          <w:szCs w:val="24"/>
        </w:rPr>
        <w:t xml:space="preserve"> </w:t>
      </w:r>
      <w:r w:rsidRPr="00C85371">
        <w:rPr>
          <w:sz w:val="24"/>
          <w:szCs w:val="24"/>
        </w:rPr>
        <w:t>generally.</w:t>
      </w:r>
    </w:p>
    <w:p w14:paraId="4A6F4F5D" w14:textId="36CAAC0E" w:rsidR="00D92F34" w:rsidRPr="00C85371" w:rsidRDefault="00C85371">
      <w:pPr>
        <w:pStyle w:val="ListParagraph"/>
        <w:numPr>
          <w:ilvl w:val="0"/>
          <w:numId w:val="1"/>
        </w:numPr>
        <w:tabs>
          <w:tab w:val="left" w:pos="984"/>
          <w:tab w:val="left" w:pos="985"/>
        </w:tabs>
        <w:spacing w:before="1" w:line="256" w:lineRule="auto"/>
        <w:ind w:right="522"/>
        <w:rPr>
          <w:sz w:val="24"/>
          <w:szCs w:val="24"/>
        </w:rPr>
      </w:pPr>
      <w:r w:rsidRPr="00C85371">
        <w:rPr>
          <w:sz w:val="24"/>
          <w:szCs w:val="24"/>
        </w:rPr>
        <w:t xml:space="preserve">Critically reflect on culture, social relations, and social structures </w:t>
      </w:r>
      <w:r w:rsidR="0091561C">
        <w:rPr>
          <w:sz w:val="24"/>
          <w:szCs w:val="24"/>
        </w:rPr>
        <w:t>to</w:t>
      </w:r>
      <w:r w:rsidRPr="00C85371">
        <w:rPr>
          <w:sz w:val="24"/>
          <w:szCs w:val="24"/>
        </w:rPr>
        <w:t xml:space="preserve"> </w:t>
      </w:r>
      <w:r w:rsidRPr="00C85371">
        <w:rPr>
          <w:spacing w:val="-3"/>
          <w:sz w:val="24"/>
          <w:szCs w:val="24"/>
        </w:rPr>
        <w:t xml:space="preserve">develop </w:t>
      </w:r>
      <w:r w:rsidRPr="00C85371">
        <w:rPr>
          <w:sz w:val="24"/>
          <w:szCs w:val="24"/>
        </w:rPr>
        <w:t>a broader and more in-depth understanding of social problems concerning work.</w:t>
      </w:r>
    </w:p>
    <w:p w14:paraId="4A6F4F5E" w14:textId="34CF27B5" w:rsidR="00D92F34" w:rsidRPr="00C85371" w:rsidRDefault="00C85371">
      <w:pPr>
        <w:pStyle w:val="ListParagraph"/>
        <w:numPr>
          <w:ilvl w:val="0"/>
          <w:numId w:val="1"/>
        </w:numPr>
        <w:tabs>
          <w:tab w:val="left" w:pos="984"/>
          <w:tab w:val="left" w:pos="985"/>
        </w:tabs>
        <w:spacing w:before="3" w:line="256" w:lineRule="auto"/>
        <w:ind w:right="491"/>
        <w:rPr>
          <w:sz w:val="24"/>
          <w:szCs w:val="24"/>
        </w:rPr>
      </w:pPr>
      <w:r w:rsidRPr="00C85371">
        <w:rPr>
          <w:sz w:val="24"/>
          <w:szCs w:val="24"/>
        </w:rPr>
        <w:t>Communicate</w:t>
      </w:r>
      <w:r w:rsidRPr="00C85371">
        <w:rPr>
          <w:spacing w:val="-7"/>
          <w:sz w:val="24"/>
          <w:szCs w:val="24"/>
        </w:rPr>
        <w:t xml:space="preserve"> </w:t>
      </w:r>
      <w:r w:rsidRPr="00C85371">
        <w:rPr>
          <w:sz w:val="24"/>
          <w:szCs w:val="24"/>
        </w:rPr>
        <w:t>effectively,</w:t>
      </w:r>
      <w:r w:rsidRPr="00C85371">
        <w:rPr>
          <w:spacing w:val="-6"/>
          <w:sz w:val="24"/>
          <w:szCs w:val="24"/>
        </w:rPr>
        <w:t xml:space="preserve"> </w:t>
      </w:r>
      <w:r w:rsidRPr="00C85371">
        <w:rPr>
          <w:sz w:val="24"/>
          <w:szCs w:val="24"/>
        </w:rPr>
        <w:t>accurately</w:t>
      </w:r>
      <w:r w:rsidR="0091561C">
        <w:rPr>
          <w:spacing w:val="-6"/>
          <w:sz w:val="24"/>
          <w:szCs w:val="24"/>
        </w:rPr>
        <w:t>, and professionally</w:t>
      </w:r>
      <w:r w:rsidRPr="00C85371">
        <w:rPr>
          <w:spacing w:val="-6"/>
          <w:sz w:val="24"/>
          <w:szCs w:val="24"/>
        </w:rPr>
        <w:t xml:space="preserve"> </w:t>
      </w:r>
      <w:r w:rsidRPr="00C85371">
        <w:rPr>
          <w:sz w:val="24"/>
          <w:szCs w:val="24"/>
        </w:rPr>
        <w:t>in</w:t>
      </w:r>
      <w:r w:rsidRPr="00C85371">
        <w:rPr>
          <w:spacing w:val="-6"/>
          <w:sz w:val="24"/>
          <w:szCs w:val="24"/>
        </w:rPr>
        <w:t xml:space="preserve"> </w:t>
      </w:r>
      <w:r w:rsidRPr="00C85371">
        <w:rPr>
          <w:sz w:val="24"/>
          <w:szCs w:val="24"/>
        </w:rPr>
        <w:t>traditional</w:t>
      </w:r>
      <w:r w:rsidRPr="00C85371">
        <w:rPr>
          <w:spacing w:val="-6"/>
          <w:sz w:val="24"/>
          <w:szCs w:val="24"/>
        </w:rPr>
        <w:t xml:space="preserve"> </w:t>
      </w:r>
      <w:r w:rsidRPr="00C85371">
        <w:rPr>
          <w:sz w:val="24"/>
          <w:szCs w:val="24"/>
        </w:rPr>
        <w:t>and</w:t>
      </w:r>
      <w:r w:rsidRPr="00C85371">
        <w:rPr>
          <w:spacing w:val="-7"/>
          <w:sz w:val="24"/>
          <w:szCs w:val="24"/>
        </w:rPr>
        <w:t xml:space="preserve"> </w:t>
      </w:r>
      <w:r w:rsidRPr="00C85371">
        <w:rPr>
          <w:sz w:val="24"/>
          <w:szCs w:val="24"/>
        </w:rPr>
        <w:t>innovative written and oral forms, including visual and technological.</w:t>
      </w:r>
    </w:p>
    <w:p w14:paraId="4A6F4F5F" w14:textId="1D1A655B" w:rsidR="00D92F34" w:rsidRPr="00C85371" w:rsidRDefault="00C85371">
      <w:pPr>
        <w:pStyle w:val="ListParagraph"/>
        <w:numPr>
          <w:ilvl w:val="0"/>
          <w:numId w:val="1"/>
        </w:numPr>
        <w:tabs>
          <w:tab w:val="left" w:pos="984"/>
          <w:tab w:val="left" w:pos="985"/>
        </w:tabs>
        <w:rPr>
          <w:sz w:val="24"/>
          <w:szCs w:val="24"/>
        </w:rPr>
      </w:pPr>
      <w:r w:rsidRPr="00C85371">
        <w:rPr>
          <w:sz w:val="24"/>
          <w:szCs w:val="24"/>
        </w:rPr>
        <w:t>Demonstrate personal, professional, and academic integrity and ethical reasoning</w:t>
      </w:r>
      <w:r w:rsidR="0091561C">
        <w:rPr>
          <w:sz w:val="24"/>
          <w:szCs w:val="24"/>
        </w:rPr>
        <w:t>.</w:t>
      </w:r>
    </w:p>
    <w:p w14:paraId="4A6F4F60" w14:textId="77777777" w:rsidR="00D92F34" w:rsidRPr="00C85371" w:rsidRDefault="00C85371">
      <w:pPr>
        <w:pStyle w:val="ListParagraph"/>
        <w:numPr>
          <w:ilvl w:val="0"/>
          <w:numId w:val="1"/>
        </w:numPr>
        <w:tabs>
          <w:tab w:val="left" w:pos="984"/>
          <w:tab w:val="left" w:pos="985"/>
        </w:tabs>
        <w:spacing w:before="21" w:line="256" w:lineRule="auto"/>
        <w:ind w:right="695"/>
        <w:rPr>
          <w:sz w:val="24"/>
          <w:szCs w:val="24"/>
        </w:rPr>
      </w:pPr>
      <w:r w:rsidRPr="00C85371">
        <w:rPr>
          <w:sz w:val="24"/>
          <w:szCs w:val="24"/>
        </w:rPr>
        <w:t>Demonstrate leadership, teamwork, accountability, personal organization, and</w:t>
      </w:r>
      <w:r w:rsidRPr="00C85371">
        <w:rPr>
          <w:spacing w:val="-20"/>
          <w:sz w:val="24"/>
          <w:szCs w:val="24"/>
        </w:rPr>
        <w:t xml:space="preserve"> </w:t>
      </w:r>
      <w:r w:rsidRPr="00C85371">
        <w:rPr>
          <w:spacing w:val="-4"/>
          <w:sz w:val="24"/>
          <w:szCs w:val="24"/>
        </w:rPr>
        <w:t xml:space="preserve">time </w:t>
      </w:r>
      <w:r w:rsidRPr="00C85371">
        <w:rPr>
          <w:sz w:val="24"/>
          <w:szCs w:val="24"/>
        </w:rPr>
        <w:t>management.</w:t>
      </w:r>
    </w:p>
    <w:p w14:paraId="4A6F4F61" w14:textId="77777777" w:rsidR="00D92F34" w:rsidRPr="00C85371" w:rsidRDefault="00D92F34">
      <w:pPr>
        <w:spacing w:line="256" w:lineRule="auto"/>
        <w:rPr>
          <w:sz w:val="24"/>
          <w:szCs w:val="24"/>
        </w:rPr>
        <w:sectPr w:rsidR="00D92F34" w:rsidRPr="00C85371">
          <w:type w:val="continuous"/>
          <w:pgSz w:w="12240" w:h="15840"/>
          <w:pgMar w:top="1420" w:right="1420" w:bottom="280" w:left="1180" w:header="720" w:footer="720" w:gutter="0"/>
          <w:cols w:space="720"/>
        </w:sectPr>
      </w:pPr>
    </w:p>
    <w:p w14:paraId="4A6F4F62" w14:textId="77777777" w:rsidR="00D92F34" w:rsidRPr="00C85371" w:rsidRDefault="00C85371">
      <w:pPr>
        <w:pStyle w:val="Heading1"/>
        <w:spacing w:before="60"/>
        <w:rPr>
          <w:u w:val="none"/>
        </w:rPr>
      </w:pPr>
      <w:r w:rsidRPr="00C85371">
        <w:rPr>
          <w:b w:val="0"/>
          <w:spacing w:val="-55"/>
          <w:u w:val="thick"/>
        </w:rPr>
        <w:lastRenderedPageBreak/>
        <w:t xml:space="preserve"> </w:t>
      </w:r>
      <w:r w:rsidRPr="00C85371">
        <w:rPr>
          <w:u w:val="thick"/>
        </w:rPr>
        <w:t>Format:</w:t>
      </w:r>
    </w:p>
    <w:p w14:paraId="4A6F4F63" w14:textId="77777777" w:rsidR="00D92F34" w:rsidRPr="00C85371" w:rsidRDefault="00D92F34">
      <w:pPr>
        <w:pStyle w:val="BodyText"/>
        <w:rPr>
          <w:b/>
        </w:rPr>
      </w:pPr>
    </w:p>
    <w:p w14:paraId="4A6F4F64" w14:textId="0DA9E57B" w:rsidR="00D92F34" w:rsidRPr="00C85371" w:rsidRDefault="00C85371">
      <w:pPr>
        <w:pStyle w:val="BodyText"/>
        <w:spacing w:line="276" w:lineRule="auto"/>
        <w:ind w:left="265" w:right="77"/>
      </w:pPr>
      <w:r w:rsidRPr="00C85371">
        <w:t xml:space="preserve">Women, Work, and Public Policy is a seminar; as such, students </w:t>
      </w:r>
      <w:r w:rsidR="0091561C">
        <w:t xml:space="preserve">are expected to participate in discussions and </w:t>
      </w:r>
      <w:r w:rsidRPr="00C85371">
        <w:t>demonstrate professional and collegial behaviours.</w:t>
      </w:r>
      <w:r w:rsidR="006C284F">
        <w:t xml:space="preserve"> </w:t>
      </w:r>
    </w:p>
    <w:p w14:paraId="4A6F4F65" w14:textId="77777777" w:rsidR="00D92F34" w:rsidRPr="00C85371" w:rsidRDefault="00D92F34">
      <w:pPr>
        <w:pStyle w:val="BodyText"/>
        <w:spacing w:before="10"/>
      </w:pPr>
    </w:p>
    <w:p w14:paraId="4A6F4F66" w14:textId="77777777" w:rsidR="00D92F34" w:rsidRPr="00C85371" w:rsidRDefault="00C85371">
      <w:pPr>
        <w:pStyle w:val="Heading1"/>
        <w:ind w:left="0" w:right="7275"/>
        <w:jc w:val="center"/>
        <w:rPr>
          <w:u w:val="none"/>
        </w:rPr>
      </w:pPr>
      <w:r w:rsidRPr="00C85371">
        <w:rPr>
          <w:b w:val="0"/>
          <w:u w:val="thick"/>
        </w:rPr>
        <w:t xml:space="preserve">  </w:t>
      </w:r>
      <w:r w:rsidRPr="00C85371">
        <w:rPr>
          <w:u w:val="thick"/>
        </w:rPr>
        <w:t>Required Readings:</w:t>
      </w:r>
    </w:p>
    <w:p w14:paraId="4A6F4F67" w14:textId="77777777" w:rsidR="00D92F34" w:rsidRPr="00C85371" w:rsidRDefault="00D92F34">
      <w:pPr>
        <w:pStyle w:val="BodyText"/>
        <w:rPr>
          <w:b/>
        </w:rPr>
      </w:pPr>
    </w:p>
    <w:p w14:paraId="4A6F4F68" w14:textId="40127944" w:rsidR="00D92F34" w:rsidRPr="00C85371" w:rsidRDefault="00C85371">
      <w:pPr>
        <w:spacing w:line="276" w:lineRule="auto"/>
        <w:ind w:left="265" w:right="576"/>
        <w:rPr>
          <w:sz w:val="24"/>
          <w:szCs w:val="24"/>
        </w:rPr>
      </w:pPr>
      <w:r w:rsidRPr="00C85371">
        <w:rPr>
          <w:sz w:val="24"/>
          <w:szCs w:val="24"/>
        </w:rPr>
        <w:t xml:space="preserve">Nichols, Leslie (2019). </w:t>
      </w:r>
      <w:r w:rsidRPr="00C85371">
        <w:rPr>
          <w:i/>
          <w:sz w:val="24"/>
          <w:szCs w:val="24"/>
        </w:rPr>
        <w:t xml:space="preserve">Working Women in Canada: An Intersectional Approach. </w:t>
      </w:r>
      <w:r w:rsidRPr="00C85371">
        <w:rPr>
          <w:sz w:val="24"/>
          <w:szCs w:val="24"/>
        </w:rPr>
        <w:t>Canadian Scholars Press.</w:t>
      </w:r>
      <w:r w:rsidR="00CE3130">
        <w:rPr>
          <w:sz w:val="24"/>
          <w:szCs w:val="24"/>
        </w:rPr>
        <w:t xml:space="preserve"> Prices vary. A print version costs $83.95 if purchased directly from the publisher. </w:t>
      </w:r>
    </w:p>
    <w:p w14:paraId="4A6F4F6B" w14:textId="72406943" w:rsidR="00D92F34" w:rsidRDefault="00D92F34">
      <w:pPr>
        <w:pStyle w:val="BodyText"/>
        <w:spacing w:before="5"/>
      </w:pPr>
    </w:p>
    <w:p w14:paraId="2C1328F3" w14:textId="0161DB0F" w:rsidR="00DA1648" w:rsidRDefault="00DA1648" w:rsidP="00DA1648">
      <w:pPr>
        <w:pStyle w:val="BodyText"/>
        <w:spacing w:before="5"/>
        <w:ind w:left="240"/>
      </w:pPr>
      <w:r>
        <w:t xml:space="preserve">Newman, J., Linda White, and Tammy Findlay (2020). </w:t>
      </w:r>
      <w:r>
        <w:rPr>
          <w:i/>
          <w:iCs/>
        </w:rPr>
        <w:t xml:space="preserve">Women, Politics, and Public Policy: The     Political Struggles of Canadian Women. </w:t>
      </w:r>
      <w:r>
        <w:t>Oxford University Press. Third Edition.</w:t>
      </w:r>
      <w:r w:rsidR="00CE3130">
        <w:t xml:space="preserve"> A print version costs $60.00 if purchased directly from the publisher.</w:t>
      </w:r>
    </w:p>
    <w:p w14:paraId="13CA2C17" w14:textId="77777777" w:rsidR="00CE3130" w:rsidRDefault="00CE3130" w:rsidP="00DA1648">
      <w:pPr>
        <w:pStyle w:val="BodyText"/>
        <w:spacing w:before="5"/>
        <w:ind w:left="240"/>
      </w:pPr>
    </w:p>
    <w:p w14:paraId="75B53A91" w14:textId="28085573" w:rsidR="00CE3130" w:rsidRDefault="00CE3130" w:rsidP="00DA1648">
      <w:pPr>
        <w:pStyle w:val="BodyText"/>
        <w:spacing w:before="5"/>
        <w:ind w:left="240"/>
      </w:pPr>
      <w:r>
        <w:t>Prices listed are as of November 8, 2024.</w:t>
      </w:r>
    </w:p>
    <w:p w14:paraId="373B746C" w14:textId="77777777" w:rsidR="00DA1648" w:rsidRPr="00DA1648" w:rsidRDefault="00DA1648" w:rsidP="00DA1648">
      <w:pPr>
        <w:pStyle w:val="BodyText"/>
        <w:spacing w:before="5"/>
        <w:ind w:left="240"/>
      </w:pPr>
    </w:p>
    <w:p w14:paraId="4A6F4F6C" w14:textId="221D8453" w:rsidR="00D92F34" w:rsidRDefault="00C85371">
      <w:pPr>
        <w:pStyle w:val="BodyText"/>
        <w:ind w:left="265"/>
      </w:pPr>
      <w:r w:rsidRPr="00C85371">
        <w:t>A selected list of additional required readings will be available through ARES</w:t>
      </w:r>
      <w:r w:rsidR="00CE3130">
        <w:t>.</w:t>
      </w:r>
    </w:p>
    <w:p w14:paraId="418BD0F5" w14:textId="77777777" w:rsidR="00CE3130" w:rsidRDefault="00CE3130">
      <w:pPr>
        <w:pStyle w:val="BodyText"/>
        <w:ind w:left="265"/>
      </w:pPr>
    </w:p>
    <w:p w14:paraId="39269626" w14:textId="06703AFB" w:rsidR="00CE3130" w:rsidRPr="00C85371" w:rsidRDefault="00CE3130">
      <w:pPr>
        <w:pStyle w:val="BodyText"/>
        <w:ind w:left="265"/>
      </w:pPr>
      <w:r>
        <w:t>Both required readers will also be available through ARES.</w:t>
      </w:r>
    </w:p>
    <w:p w14:paraId="4A6F4F6D" w14:textId="77777777" w:rsidR="00D92F34" w:rsidRPr="00C85371" w:rsidRDefault="00D92F34">
      <w:pPr>
        <w:pStyle w:val="BodyText"/>
      </w:pPr>
    </w:p>
    <w:p w14:paraId="5293CDF8" w14:textId="559F2F29" w:rsidR="00DE4B91" w:rsidRPr="00C85371" w:rsidRDefault="00C85371">
      <w:pPr>
        <w:pStyle w:val="Heading1"/>
        <w:ind w:left="0" w:right="7359"/>
        <w:jc w:val="center"/>
        <w:rPr>
          <w:u w:val="thick"/>
        </w:rPr>
      </w:pPr>
      <w:r w:rsidRPr="00C85371">
        <w:rPr>
          <w:b w:val="0"/>
          <w:spacing w:val="-55"/>
          <w:u w:val="thick"/>
        </w:rPr>
        <w:t xml:space="preserve"> </w:t>
      </w:r>
      <w:r w:rsidRPr="00C85371">
        <w:rPr>
          <w:u w:val="thick"/>
        </w:rPr>
        <w:t>Evaluation</w:t>
      </w:r>
      <w:r w:rsidR="00DA1648">
        <w:rPr>
          <w:u w:val="thick"/>
        </w:rPr>
        <w:t>*</w:t>
      </w:r>
      <w:r w:rsidRPr="00C85371">
        <w:rPr>
          <w:u w:val="thick"/>
        </w:rPr>
        <w:t xml:space="preserve">: </w:t>
      </w:r>
    </w:p>
    <w:p w14:paraId="322A6D02" w14:textId="20A4A950" w:rsidR="00DE4B91" w:rsidRPr="00C85371" w:rsidRDefault="00DE4B91" w:rsidP="00F42A3C">
      <w:pPr>
        <w:pStyle w:val="Heading1"/>
        <w:ind w:left="0" w:right="7359"/>
        <w:rPr>
          <w:u w:val="thick"/>
        </w:rPr>
      </w:pPr>
    </w:p>
    <w:p w14:paraId="680035C1" w14:textId="33C2590E" w:rsidR="00DE4B91" w:rsidRPr="00C85371" w:rsidRDefault="00D732B6" w:rsidP="00D732B6">
      <w:pPr>
        <w:rPr>
          <w:sz w:val="24"/>
          <w:szCs w:val="24"/>
        </w:rPr>
      </w:pPr>
      <w:r w:rsidRPr="00C85371">
        <w:rPr>
          <w:sz w:val="24"/>
          <w:szCs w:val="24"/>
        </w:rPr>
        <w:tab/>
      </w:r>
      <w:r w:rsidR="00C10592">
        <w:rPr>
          <w:sz w:val="24"/>
          <w:szCs w:val="24"/>
        </w:rPr>
        <w:t>Final Assignment</w:t>
      </w:r>
      <w:r w:rsidR="00C10592">
        <w:rPr>
          <w:sz w:val="24"/>
          <w:szCs w:val="24"/>
        </w:rPr>
        <w:tab/>
      </w:r>
      <w:r w:rsidR="00C10592">
        <w:rPr>
          <w:sz w:val="24"/>
          <w:szCs w:val="24"/>
        </w:rPr>
        <w:tab/>
      </w:r>
      <w:r w:rsidR="00C10592">
        <w:rPr>
          <w:sz w:val="24"/>
          <w:szCs w:val="24"/>
        </w:rPr>
        <w:tab/>
      </w:r>
      <w:r w:rsidR="00C10592">
        <w:rPr>
          <w:sz w:val="24"/>
          <w:szCs w:val="24"/>
        </w:rPr>
        <w:tab/>
      </w:r>
      <w:r w:rsidR="00C10592">
        <w:rPr>
          <w:sz w:val="24"/>
          <w:szCs w:val="24"/>
        </w:rPr>
        <w:tab/>
      </w:r>
      <w:r w:rsidR="009F7888" w:rsidRPr="00C85371">
        <w:rPr>
          <w:sz w:val="24"/>
          <w:szCs w:val="24"/>
        </w:rPr>
        <w:tab/>
      </w:r>
      <w:r w:rsidR="009F7888" w:rsidRPr="00C85371">
        <w:rPr>
          <w:sz w:val="24"/>
          <w:szCs w:val="24"/>
        </w:rPr>
        <w:tab/>
      </w:r>
      <w:r w:rsidR="00DA1648">
        <w:rPr>
          <w:sz w:val="24"/>
          <w:szCs w:val="24"/>
        </w:rPr>
        <w:t>3</w:t>
      </w:r>
      <w:r w:rsidR="009F7888" w:rsidRPr="00C85371">
        <w:rPr>
          <w:sz w:val="24"/>
          <w:szCs w:val="24"/>
        </w:rPr>
        <w:t>0%</w:t>
      </w:r>
    </w:p>
    <w:p w14:paraId="491810C0" w14:textId="0AD87F22" w:rsidR="009F7888" w:rsidRPr="00C85371" w:rsidRDefault="009F7888" w:rsidP="00D732B6">
      <w:pPr>
        <w:rPr>
          <w:sz w:val="24"/>
          <w:szCs w:val="24"/>
        </w:rPr>
      </w:pPr>
      <w:r w:rsidRPr="00C85371">
        <w:rPr>
          <w:sz w:val="24"/>
          <w:szCs w:val="24"/>
        </w:rPr>
        <w:tab/>
      </w:r>
      <w:r w:rsidR="00C10592">
        <w:rPr>
          <w:sz w:val="24"/>
          <w:szCs w:val="24"/>
        </w:rPr>
        <w:t>Research</w:t>
      </w:r>
      <w:r w:rsidRPr="00C85371">
        <w:rPr>
          <w:sz w:val="24"/>
          <w:szCs w:val="24"/>
        </w:rPr>
        <w:t xml:space="preserve"> Presentation</w:t>
      </w:r>
      <w:r w:rsidRPr="00C85371">
        <w:rPr>
          <w:sz w:val="24"/>
          <w:szCs w:val="24"/>
        </w:rPr>
        <w:tab/>
      </w:r>
      <w:r w:rsidRPr="00C85371">
        <w:rPr>
          <w:sz w:val="24"/>
          <w:szCs w:val="24"/>
        </w:rPr>
        <w:tab/>
      </w:r>
      <w:r w:rsidRPr="00C85371">
        <w:rPr>
          <w:sz w:val="24"/>
          <w:szCs w:val="24"/>
        </w:rPr>
        <w:tab/>
      </w:r>
      <w:r w:rsidRPr="00C85371">
        <w:rPr>
          <w:sz w:val="24"/>
          <w:szCs w:val="24"/>
        </w:rPr>
        <w:tab/>
      </w:r>
      <w:r w:rsidRPr="00C85371">
        <w:rPr>
          <w:sz w:val="24"/>
          <w:szCs w:val="24"/>
        </w:rPr>
        <w:tab/>
      </w:r>
      <w:r w:rsidRPr="00C85371">
        <w:rPr>
          <w:sz w:val="24"/>
          <w:szCs w:val="24"/>
        </w:rPr>
        <w:tab/>
      </w:r>
      <w:r w:rsidRPr="00C85371">
        <w:rPr>
          <w:sz w:val="24"/>
          <w:szCs w:val="24"/>
        </w:rPr>
        <w:tab/>
      </w:r>
      <w:r w:rsidR="00DA1648">
        <w:rPr>
          <w:sz w:val="24"/>
          <w:szCs w:val="24"/>
        </w:rPr>
        <w:t>3</w:t>
      </w:r>
      <w:r w:rsidRPr="00C85371">
        <w:rPr>
          <w:sz w:val="24"/>
          <w:szCs w:val="24"/>
        </w:rPr>
        <w:t>0%</w:t>
      </w:r>
    </w:p>
    <w:p w14:paraId="4062C7A7" w14:textId="0F64851E" w:rsidR="009F7888" w:rsidRPr="00C85371" w:rsidRDefault="009F7888" w:rsidP="00D732B6">
      <w:pPr>
        <w:rPr>
          <w:sz w:val="24"/>
          <w:szCs w:val="24"/>
        </w:rPr>
      </w:pPr>
      <w:r w:rsidRPr="00C85371">
        <w:rPr>
          <w:sz w:val="24"/>
          <w:szCs w:val="24"/>
        </w:rPr>
        <w:tab/>
      </w:r>
      <w:r w:rsidR="00C10592">
        <w:rPr>
          <w:sz w:val="24"/>
          <w:szCs w:val="24"/>
        </w:rPr>
        <w:t>Group Reading Presentation</w:t>
      </w:r>
      <w:r w:rsidRPr="00C85371">
        <w:rPr>
          <w:sz w:val="24"/>
          <w:szCs w:val="24"/>
        </w:rPr>
        <w:tab/>
      </w:r>
      <w:r w:rsidRPr="00C85371">
        <w:rPr>
          <w:sz w:val="24"/>
          <w:szCs w:val="24"/>
        </w:rPr>
        <w:tab/>
      </w:r>
      <w:r w:rsidRPr="00C85371">
        <w:rPr>
          <w:sz w:val="24"/>
          <w:szCs w:val="24"/>
        </w:rPr>
        <w:tab/>
      </w:r>
      <w:r w:rsidRPr="00C85371">
        <w:rPr>
          <w:sz w:val="24"/>
          <w:szCs w:val="24"/>
        </w:rPr>
        <w:tab/>
      </w:r>
      <w:r w:rsidRPr="00C85371">
        <w:rPr>
          <w:sz w:val="24"/>
          <w:szCs w:val="24"/>
        </w:rPr>
        <w:tab/>
      </w:r>
      <w:r w:rsidRPr="00C85371">
        <w:rPr>
          <w:sz w:val="24"/>
          <w:szCs w:val="24"/>
        </w:rPr>
        <w:tab/>
        <w:t>20%</w:t>
      </w:r>
    </w:p>
    <w:p w14:paraId="7C4D0D55" w14:textId="4FB2823A" w:rsidR="009F7888" w:rsidRPr="00C85371" w:rsidRDefault="009F7888" w:rsidP="00D732B6">
      <w:pPr>
        <w:rPr>
          <w:sz w:val="24"/>
          <w:szCs w:val="24"/>
        </w:rPr>
      </w:pPr>
      <w:r w:rsidRPr="00C85371">
        <w:rPr>
          <w:sz w:val="24"/>
          <w:szCs w:val="24"/>
        </w:rPr>
        <w:tab/>
      </w:r>
      <w:r w:rsidR="00C10592">
        <w:rPr>
          <w:sz w:val="24"/>
          <w:szCs w:val="24"/>
        </w:rPr>
        <w:t>Attendance and Participation Logs</w:t>
      </w:r>
      <w:r w:rsidRPr="00C85371">
        <w:rPr>
          <w:sz w:val="24"/>
          <w:szCs w:val="24"/>
        </w:rPr>
        <w:tab/>
      </w:r>
      <w:r w:rsidRPr="00C85371">
        <w:rPr>
          <w:sz w:val="24"/>
          <w:szCs w:val="24"/>
        </w:rPr>
        <w:tab/>
      </w:r>
      <w:r w:rsidRPr="00C85371">
        <w:rPr>
          <w:sz w:val="24"/>
          <w:szCs w:val="24"/>
        </w:rPr>
        <w:tab/>
      </w:r>
      <w:r w:rsidRPr="00C85371">
        <w:rPr>
          <w:sz w:val="24"/>
          <w:szCs w:val="24"/>
        </w:rPr>
        <w:tab/>
      </w:r>
      <w:r w:rsidRPr="00C85371">
        <w:rPr>
          <w:sz w:val="24"/>
          <w:szCs w:val="24"/>
        </w:rPr>
        <w:tab/>
        <w:t>20%</w:t>
      </w:r>
    </w:p>
    <w:p w14:paraId="5DC26FD9" w14:textId="0749AFE0" w:rsidR="009F7888" w:rsidRPr="00C85371" w:rsidRDefault="009F7888" w:rsidP="00D732B6">
      <w:pPr>
        <w:rPr>
          <w:sz w:val="24"/>
          <w:szCs w:val="24"/>
        </w:rPr>
      </w:pPr>
    </w:p>
    <w:p w14:paraId="30ECE843" w14:textId="07AA30CE" w:rsidR="009F7888" w:rsidRPr="00CE3130" w:rsidRDefault="00CE3130" w:rsidP="00CE3130">
      <w:pPr>
        <w:ind w:left="360"/>
        <w:rPr>
          <w:sz w:val="24"/>
          <w:szCs w:val="24"/>
        </w:rPr>
      </w:pPr>
      <w:r>
        <w:rPr>
          <w:sz w:val="24"/>
          <w:szCs w:val="24"/>
        </w:rPr>
        <w:t>*</w:t>
      </w:r>
      <w:r w:rsidRPr="00CE3130">
        <w:rPr>
          <w:sz w:val="24"/>
          <w:szCs w:val="24"/>
        </w:rPr>
        <w:t xml:space="preserve">Subject to revision. </w:t>
      </w:r>
      <w:r w:rsidR="009F7888" w:rsidRPr="00CE3130">
        <w:rPr>
          <w:sz w:val="24"/>
          <w:szCs w:val="24"/>
        </w:rPr>
        <w:t>Detailed instructions and due dates will be provided under separate cover</w:t>
      </w:r>
      <w:r w:rsidR="00C10592" w:rsidRPr="00CE3130">
        <w:rPr>
          <w:sz w:val="24"/>
          <w:szCs w:val="24"/>
        </w:rPr>
        <w:t xml:space="preserve"> by the first day of classes.</w:t>
      </w:r>
    </w:p>
    <w:p w14:paraId="29E201F7" w14:textId="5E721E3F" w:rsidR="00F42A3C" w:rsidRDefault="00F42A3C" w:rsidP="00D732B6">
      <w:pPr>
        <w:rPr>
          <w:sz w:val="24"/>
          <w:szCs w:val="24"/>
        </w:rPr>
      </w:pPr>
    </w:p>
    <w:sectPr w:rsidR="00F42A3C">
      <w:pgSz w:w="12240" w:h="15840"/>
      <w:pgMar w:top="1380" w:right="14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044B0"/>
    <w:multiLevelType w:val="multilevel"/>
    <w:tmpl w:val="C5C8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41D05"/>
    <w:multiLevelType w:val="hybridMultilevel"/>
    <w:tmpl w:val="EA4E5B7A"/>
    <w:lvl w:ilvl="0" w:tplc="157A4694">
      <w:numFmt w:val="bullet"/>
      <w:lvlText w:val=""/>
      <w:lvlJc w:val="left"/>
      <w:pPr>
        <w:ind w:left="625" w:hanging="360"/>
      </w:pPr>
      <w:rPr>
        <w:rFonts w:ascii="Symbol" w:eastAsia="Times New Roman" w:hAnsi="Symbol" w:cs="Times New Roman" w:hint="default"/>
      </w:rPr>
    </w:lvl>
    <w:lvl w:ilvl="1" w:tplc="10090003" w:tentative="1">
      <w:start w:val="1"/>
      <w:numFmt w:val="bullet"/>
      <w:lvlText w:val="o"/>
      <w:lvlJc w:val="left"/>
      <w:pPr>
        <w:ind w:left="1345" w:hanging="360"/>
      </w:pPr>
      <w:rPr>
        <w:rFonts w:ascii="Courier New" w:hAnsi="Courier New" w:cs="Courier New" w:hint="default"/>
      </w:rPr>
    </w:lvl>
    <w:lvl w:ilvl="2" w:tplc="10090005" w:tentative="1">
      <w:start w:val="1"/>
      <w:numFmt w:val="bullet"/>
      <w:lvlText w:val=""/>
      <w:lvlJc w:val="left"/>
      <w:pPr>
        <w:ind w:left="2065" w:hanging="360"/>
      </w:pPr>
      <w:rPr>
        <w:rFonts w:ascii="Wingdings" w:hAnsi="Wingdings" w:hint="default"/>
      </w:rPr>
    </w:lvl>
    <w:lvl w:ilvl="3" w:tplc="10090001" w:tentative="1">
      <w:start w:val="1"/>
      <w:numFmt w:val="bullet"/>
      <w:lvlText w:val=""/>
      <w:lvlJc w:val="left"/>
      <w:pPr>
        <w:ind w:left="2785" w:hanging="360"/>
      </w:pPr>
      <w:rPr>
        <w:rFonts w:ascii="Symbol" w:hAnsi="Symbol" w:hint="default"/>
      </w:rPr>
    </w:lvl>
    <w:lvl w:ilvl="4" w:tplc="10090003" w:tentative="1">
      <w:start w:val="1"/>
      <w:numFmt w:val="bullet"/>
      <w:lvlText w:val="o"/>
      <w:lvlJc w:val="left"/>
      <w:pPr>
        <w:ind w:left="3505" w:hanging="360"/>
      </w:pPr>
      <w:rPr>
        <w:rFonts w:ascii="Courier New" w:hAnsi="Courier New" w:cs="Courier New" w:hint="default"/>
      </w:rPr>
    </w:lvl>
    <w:lvl w:ilvl="5" w:tplc="10090005" w:tentative="1">
      <w:start w:val="1"/>
      <w:numFmt w:val="bullet"/>
      <w:lvlText w:val=""/>
      <w:lvlJc w:val="left"/>
      <w:pPr>
        <w:ind w:left="4225" w:hanging="360"/>
      </w:pPr>
      <w:rPr>
        <w:rFonts w:ascii="Wingdings" w:hAnsi="Wingdings" w:hint="default"/>
      </w:rPr>
    </w:lvl>
    <w:lvl w:ilvl="6" w:tplc="10090001" w:tentative="1">
      <w:start w:val="1"/>
      <w:numFmt w:val="bullet"/>
      <w:lvlText w:val=""/>
      <w:lvlJc w:val="left"/>
      <w:pPr>
        <w:ind w:left="4945" w:hanging="360"/>
      </w:pPr>
      <w:rPr>
        <w:rFonts w:ascii="Symbol" w:hAnsi="Symbol" w:hint="default"/>
      </w:rPr>
    </w:lvl>
    <w:lvl w:ilvl="7" w:tplc="10090003" w:tentative="1">
      <w:start w:val="1"/>
      <w:numFmt w:val="bullet"/>
      <w:lvlText w:val="o"/>
      <w:lvlJc w:val="left"/>
      <w:pPr>
        <w:ind w:left="5665" w:hanging="360"/>
      </w:pPr>
      <w:rPr>
        <w:rFonts w:ascii="Courier New" w:hAnsi="Courier New" w:cs="Courier New" w:hint="default"/>
      </w:rPr>
    </w:lvl>
    <w:lvl w:ilvl="8" w:tplc="10090005" w:tentative="1">
      <w:start w:val="1"/>
      <w:numFmt w:val="bullet"/>
      <w:lvlText w:val=""/>
      <w:lvlJc w:val="left"/>
      <w:pPr>
        <w:ind w:left="6385" w:hanging="360"/>
      </w:pPr>
      <w:rPr>
        <w:rFonts w:ascii="Wingdings" w:hAnsi="Wingdings" w:hint="default"/>
      </w:rPr>
    </w:lvl>
  </w:abstractNum>
  <w:abstractNum w:abstractNumId="2" w15:restartNumberingAfterBreak="0">
    <w:nsid w:val="2B42314C"/>
    <w:multiLevelType w:val="hybridMultilevel"/>
    <w:tmpl w:val="D23E1D48"/>
    <w:lvl w:ilvl="0" w:tplc="B3322F68">
      <w:numFmt w:val="bullet"/>
      <w:lvlText w:val="●"/>
      <w:lvlJc w:val="left"/>
      <w:pPr>
        <w:ind w:left="985" w:hanging="360"/>
      </w:pPr>
      <w:rPr>
        <w:rFonts w:ascii="Arial" w:eastAsia="Arial" w:hAnsi="Arial" w:cs="Arial" w:hint="default"/>
        <w:spacing w:val="-16"/>
        <w:w w:val="100"/>
        <w:sz w:val="24"/>
        <w:szCs w:val="24"/>
      </w:rPr>
    </w:lvl>
    <w:lvl w:ilvl="1" w:tplc="20A60BB6">
      <w:numFmt w:val="bullet"/>
      <w:lvlText w:val="•"/>
      <w:lvlJc w:val="left"/>
      <w:pPr>
        <w:ind w:left="1846" w:hanging="360"/>
      </w:pPr>
      <w:rPr>
        <w:rFonts w:hint="default"/>
      </w:rPr>
    </w:lvl>
    <w:lvl w:ilvl="2" w:tplc="C91A7464">
      <w:numFmt w:val="bullet"/>
      <w:lvlText w:val="•"/>
      <w:lvlJc w:val="left"/>
      <w:pPr>
        <w:ind w:left="2712" w:hanging="360"/>
      </w:pPr>
      <w:rPr>
        <w:rFonts w:hint="default"/>
      </w:rPr>
    </w:lvl>
    <w:lvl w:ilvl="3" w:tplc="9238F202">
      <w:numFmt w:val="bullet"/>
      <w:lvlText w:val="•"/>
      <w:lvlJc w:val="left"/>
      <w:pPr>
        <w:ind w:left="3578" w:hanging="360"/>
      </w:pPr>
      <w:rPr>
        <w:rFonts w:hint="default"/>
      </w:rPr>
    </w:lvl>
    <w:lvl w:ilvl="4" w:tplc="BF5CAB60">
      <w:numFmt w:val="bullet"/>
      <w:lvlText w:val="•"/>
      <w:lvlJc w:val="left"/>
      <w:pPr>
        <w:ind w:left="4444" w:hanging="360"/>
      </w:pPr>
      <w:rPr>
        <w:rFonts w:hint="default"/>
      </w:rPr>
    </w:lvl>
    <w:lvl w:ilvl="5" w:tplc="2FA2B770">
      <w:numFmt w:val="bullet"/>
      <w:lvlText w:val="•"/>
      <w:lvlJc w:val="left"/>
      <w:pPr>
        <w:ind w:left="5310" w:hanging="360"/>
      </w:pPr>
      <w:rPr>
        <w:rFonts w:hint="default"/>
      </w:rPr>
    </w:lvl>
    <w:lvl w:ilvl="6" w:tplc="ED44D304">
      <w:numFmt w:val="bullet"/>
      <w:lvlText w:val="•"/>
      <w:lvlJc w:val="left"/>
      <w:pPr>
        <w:ind w:left="6176" w:hanging="360"/>
      </w:pPr>
      <w:rPr>
        <w:rFonts w:hint="default"/>
      </w:rPr>
    </w:lvl>
    <w:lvl w:ilvl="7" w:tplc="F75E5EA6">
      <w:numFmt w:val="bullet"/>
      <w:lvlText w:val="•"/>
      <w:lvlJc w:val="left"/>
      <w:pPr>
        <w:ind w:left="7042" w:hanging="360"/>
      </w:pPr>
      <w:rPr>
        <w:rFonts w:hint="default"/>
      </w:rPr>
    </w:lvl>
    <w:lvl w:ilvl="8" w:tplc="84346170">
      <w:numFmt w:val="bullet"/>
      <w:lvlText w:val="•"/>
      <w:lvlJc w:val="left"/>
      <w:pPr>
        <w:ind w:left="7908" w:hanging="360"/>
      </w:pPr>
      <w:rPr>
        <w:rFonts w:hint="default"/>
      </w:rPr>
    </w:lvl>
  </w:abstractNum>
  <w:abstractNum w:abstractNumId="3" w15:restartNumberingAfterBreak="0">
    <w:nsid w:val="33B13849"/>
    <w:multiLevelType w:val="multilevel"/>
    <w:tmpl w:val="34EC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140E80"/>
    <w:multiLevelType w:val="hybridMultilevel"/>
    <w:tmpl w:val="B26ECFDE"/>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9204ABD"/>
    <w:multiLevelType w:val="hybridMultilevel"/>
    <w:tmpl w:val="74EAD1B2"/>
    <w:lvl w:ilvl="0" w:tplc="49C43B90">
      <w:numFmt w:val="bullet"/>
      <w:lvlText w:val=""/>
      <w:lvlJc w:val="left"/>
      <w:pPr>
        <w:ind w:left="985" w:hanging="360"/>
      </w:pPr>
      <w:rPr>
        <w:rFonts w:ascii="Symbol" w:eastAsia="Times New Roman" w:hAnsi="Symbol" w:cs="Times New Roman" w:hint="default"/>
      </w:rPr>
    </w:lvl>
    <w:lvl w:ilvl="1" w:tplc="10090003" w:tentative="1">
      <w:start w:val="1"/>
      <w:numFmt w:val="bullet"/>
      <w:lvlText w:val="o"/>
      <w:lvlJc w:val="left"/>
      <w:pPr>
        <w:ind w:left="1705" w:hanging="360"/>
      </w:pPr>
      <w:rPr>
        <w:rFonts w:ascii="Courier New" w:hAnsi="Courier New" w:cs="Courier New" w:hint="default"/>
      </w:rPr>
    </w:lvl>
    <w:lvl w:ilvl="2" w:tplc="10090005" w:tentative="1">
      <w:start w:val="1"/>
      <w:numFmt w:val="bullet"/>
      <w:lvlText w:val=""/>
      <w:lvlJc w:val="left"/>
      <w:pPr>
        <w:ind w:left="2425" w:hanging="360"/>
      </w:pPr>
      <w:rPr>
        <w:rFonts w:ascii="Wingdings" w:hAnsi="Wingdings" w:hint="default"/>
      </w:rPr>
    </w:lvl>
    <w:lvl w:ilvl="3" w:tplc="10090001" w:tentative="1">
      <w:start w:val="1"/>
      <w:numFmt w:val="bullet"/>
      <w:lvlText w:val=""/>
      <w:lvlJc w:val="left"/>
      <w:pPr>
        <w:ind w:left="3145" w:hanging="360"/>
      </w:pPr>
      <w:rPr>
        <w:rFonts w:ascii="Symbol" w:hAnsi="Symbol" w:hint="default"/>
      </w:rPr>
    </w:lvl>
    <w:lvl w:ilvl="4" w:tplc="10090003" w:tentative="1">
      <w:start w:val="1"/>
      <w:numFmt w:val="bullet"/>
      <w:lvlText w:val="o"/>
      <w:lvlJc w:val="left"/>
      <w:pPr>
        <w:ind w:left="3865" w:hanging="360"/>
      </w:pPr>
      <w:rPr>
        <w:rFonts w:ascii="Courier New" w:hAnsi="Courier New" w:cs="Courier New" w:hint="default"/>
      </w:rPr>
    </w:lvl>
    <w:lvl w:ilvl="5" w:tplc="10090005" w:tentative="1">
      <w:start w:val="1"/>
      <w:numFmt w:val="bullet"/>
      <w:lvlText w:val=""/>
      <w:lvlJc w:val="left"/>
      <w:pPr>
        <w:ind w:left="4585" w:hanging="360"/>
      </w:pPr>
      <w:rPr>
        <w:rFonts w:ascii="Wingdings" w:hAnsi="Wingdings" w:hint="default"/>
      </w:rPr>
    </w:lvl>
    <w:lvl w:ilvl="6" w:tplc="10090001" w:tentative="1">
      <w:start w:val="1"/>
      <w:numFmt w:val="bullet"/>
      <w:lvlText w:val=""/>
      <w:lvlJc w:val="left"/>
      <w:pPr>
        <w:ind w:left="5305" w:hanging="360"/>
      </w:pPr>
      <w:rPr>
        <w:rFonts w:ascii="Symbol" w:hAnsi="Symbol" w:hint="default"/>
      </w:rPr>
    </w:lvl>
    <w:lvl w:ilvl="7" w:tplc="10090003" w:tentative="1">
      <w:start w:val="1"/>
      <w:numFmt w:val="bullet"/>
      <w:lvlText w:val="o"/>
      <w:lvlJc w:val="left"/>
      <w:pPr>
        <w:ind w:left="6025" w:hanging="360"/>
      </w:pPr>
      <w:rPr>
        <w:rFonts w:ascii="Courier New" w:hAnsi="Courier New" w:cs="Courier New" w:hint="default"/>
      </w:rPr>
    </w:lvl>
    <w:lvl w:ilvl="8" w:tplc="10090005" w:tentative="1">
      <w:start w:val="1"/>
      <w:numFmt w:val="bullet"/>
      <w:lvlText w:val=""/>
      <w:lvlJc w:val="left"/>
      <w:pPr>
        <w:ind w:left="6745" w:hanging="360"/>
      </w:pPr>
      <w:rPr>
        <w:rFonts w:ascii="Wingdings" w:hAnsi="Wingdings" w:hint="default"/>
      </w:rPr>
    </w:lvl>
  </w:abstractNum>
  <w:abstractNum w:abstractNumId="6" w15:restartNumberingAfterBreak="0">
    <w:nsid w:val="6D220D63"/>
    <w:multiLevelType w:val="multilevel"/>
    <w:tmpl w:val="649A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2297072">
    <w:abstractNumId w:val="2"/>
  </w:num>
  <w:num w:numId="2" w16cid:durableId="383261419">
    <w:abstractNumId w:val="0"/>
  </w:num>
  <w:num w:numId="3" w16cid:durableId="1639798147">
    <w:abstractNumId w:val="1"/>
  </w:num>
  <w:num w:numId="4" w16cid:durableId="1261336890">
    <w:abstractNumId w:val="5"/>
  </w:num>
  <w:num w:numId="5" w16cid:durableId="468127887">
    <w:abstractNumId w:val="6"/>
  </w:num>
  <w:num w:numId="6" w16cid:durableId="1895579963">
    <w:abstractNumId w:val="3"/>
  </w:num>
  <w:num w:numId="7" w16cid:durableId="158082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NbUwMTCwtDAzMzdV0lEKTi0uzszPAykwqgUANGPgRywAAAA="/>
  </w:docVars>
  <w:rsids>
    <w:rsidRoot w:val="00D92F34"/>
    <w:rsid w:val="00116A90"/>
    <w:rsid w:val="00163E91"/>
    <w:rsid w:val="001A3BB8"/>
    <w:rsid w:val="00546541"/>
    <w:rsid w:val="006762F4"/>
    <w:rsid w:val="006C284F"/>
    <w:rsid w:val="008426DC"/>
    <w:rsid w:val="008C1CCE"/>
    <w:rsid w:val="0091146D"/>
    <w:rsid w:val="0091561C"/>
    <w:rsid w:val="009F7888"/>
    <w:rsid w:val="00C10592"/>
    <w:rsid w:val="00C211B0"/>
    <w:rsid w:val="00C85371"/>
    <w:rsid w:val="00CE3130"/>
    <w:rsid w:val="00D41D44"/>
    <w:rsid w:val="00D732B6"/>
    <w:rsid w:val="00D7424B"/>
    <w:rsid w:val="00D92F34"/>
    <w:rsid w:val="00DA1648"/>
    <w:rsid w:val="00DA7883"/>
    <w:rsid w:val="00DE4B91"/>
    <w:rsid w:val="00E82292"/>
    <w:rsid w:val="00F42A3C"/>
    <w:rsid w:val="00F91AA0"/>
    <w:rsid w:val="00FA48FC"/>
    <w:rsid w:val="00FC24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F4F50"/>
  <w15:docId w15:val="{39133D2B-C115-43E3-9A58-DFDC279C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60"/>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DE4B9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5"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DE4B9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DE4B91"/>
    <w:rPr>
      <w:color w:val="0000FF" w:themeColor="hyperlink"/>
      <w:u w:val="single"/>
    </w:rPr>
  </w:style>
  <w:style w:type="paragraph" w:styleId="NormalWeb">
    <w:name w:val="Normal (Web)"/>
    <w:basedOn w:val="Normal"/>
    <w:uiPriority w:val="99"/>
    <w:semiHidden/>
    <w:unhideWhenUsed/>
    <w:rsid w:val="00DE4B91"/>
    <w:pPr>
      <w:widowControl/>
      <w:autoSpaceDE/>
      <w:autoSpaceDN/>
      <w:spacing w:after="150"/>
    </w:pPr>
    <w:rPr>
      <w:sz w:val="24"/>
      <w:szCs w:val="24"/>
    </w:rPr>
  </w:style>
  <w:style w:type="character" w:styleId="Emphasis">
    <w:name w:val="Emphasis"/>
    <w:uiPriority w:val="20"/>
    <w:qFormat/>
    <w:rsid w:val="00DE4B91"/>
    <w:rPr>
      <w:rFonts w:cs="Times New Roman"/>
      <w:b/>
      <w:bCs/>
      <w:i/>
      <w:color w:val="FF0000"/>
      <w:sz w:val="24"/>
      <w:szCs w:val="36"/>
    </w:rPr>
  </w:style>
  <w:style w:type="paragraph" w:customStyle="1" w:styleId="paragraph">
    <w:name w:val="paragraph"/>
    <w:basedOn w:val="Normal"/>
    <w:rsid w:val="00D7424B"/>
    <w:pPr>
      <w:widowControl/>
      <w:autoSpaceDE/>
      <w:autoSpaceDN/>
      <w:spacing w:before="100" w:beforeAutospacing="1" w:after="100" w:afterAutospacing="1"/>
    </w:pPr>
    <w:rPr>
      <w:sz w:val="24"/>
      <w:szCs w:val="24"/>
      <w:lang w:val="en-CA" w:eastAsia="en-CA"/>
    </w:rPr>
  </w:style>
  <w:style w:type="character" w:customStyle="1" w:styleId="normaltextrun">
    <w:name w:val="normaltextrun"/>
    <w:basedOn w:val="DefaultParagraphFont"/>
    <w:rsid w:val="00D7424B"/>
  </w:style>
  <w:style w:type="character" w:customStyle="1" w:styleId="findhit">
    <w:name w:val="findhit"/>
    <w:basedOn w:val="DefaultParagraphFont"/>
    <w:rsid w:val="00D7424B"/>
  </w:style>
  <w:style w:type="character" w:customStyle="1" w:styleId="eop">
    <w:name w:val="eop"/>
    <w:basedOn w:val="DefaultParagraphFont"/>
    <w:rsid w:val="00D7424B"/>
  </w:style>
  <w:style w:type="paragraph" w:customStyle="1" w:styleId="table-of-contentssection">
    <w:name w:val="table-of-contents__section"/>
    <w:basedOn w:val="Normal"/>
    <w:rsid w:val="00F42A3C"/>
    <w:pPr>
      <w:widowControl/>
      <w:autoSpaceDE/>
      <w:autoSpaceDN/>
      <w:spacing w:before="100" w:beforeAutospacing="1" w:after="100" w:afterAutospacing="1"/>
    </w:pPr>
    <w:rPr>
      <w:sz w:val="24"/>
      <w:szCs w:val="24"/>
      <w:lang w:val="en-CA" w:eastAsia="en-CA"/>
    </w:rPr>
  </w:style>
  <w:style w:type="table" w:styleId="TableGrid">
    <w:name w:val="Table Grid"/>
    <w:basedOn w:val="TableNormal"/>
    <w:uiPriority w:val="39"/>
    <w:rsid w:val="00F42A3C"/>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83783">
      <w:bodyDiv w:val="1"/>
      <w:marLeft w:val="0"/>
      <w:marRight w:val="0"/>
      <w:marTop w:val="0"/>
      <w:marBottom w:val="0"/>
      <w:divBdr>
        <w:top w:val="none" w:sz="0" w:space="0" w:color="auto"/>
        <w:left w:val="none" w:sz="0" w:space="0" w:color="auto"/>
        <w:bottom w:val="none" w:sz="0" w:space="0" w:color="auto"/>
        <w:right w:val="none" w:sz="0" w:space="0" w:color="auto"/>
      </w:divBdr>
      <w:divsChild>
        <w:div w:id="1421563562">
          <w:marLeft w:val="0"/>
          <w:marRight w:val="0"/>
          <w:marTop w:val="0"/>
          <w:marBottom w:val="0"/>
          <w:divBdr>
            <w:top w:val="none" w:sz="0" w:space="0" w:color="auto"/>
            <w:left w:val="none" w:sz="0" w:space="0" w:color="auto"/>
            <w:bottom w:val="none" w:sz="0" w:space="0" w:color="auto"/>
            <w:right w:val="none" w:sz="0" w:space="0" w:color="auto"/>
          </w:divBdr>
        </w:div>
        <w:div w:id="1770808911">
          <w:marLeft w:val="0"/>
          <w:marRight w:val="0"/>
          <w:marTop w:val="0"/>
          <w:marBottom w:val="0"/>
          <w:divBdr>
            <w:top w:val="none" w:sz="0" w:space="0" w:color="auto"/>
            <w:left w:val="none" w:sz="0" w:space="0" w:color="auto"/>
            <w:bottom w:val="none" w:sz="0" w:space="0" w:color="auto"/>
            <w:right w:val="none" w:sz="0" w:space="0" w:color="auto"/>
          </w:divBdr>
        </w:div>
        <w:div w:id="6519708">
          <w:marLeft w:val="0"/>
          <w:marRight w:val="0"/>
          <w:marTop w:val="0"/>
          <w:marBottom w:val="0"/>
          <w:divBdr>
            <w:top w:val="none" w:sz="0" w:space="0" w:color="auto"/>
            <w:left w:val="none" w:sz="0" w:space="0" w:color="auto"/>
            <w:bottom w:val="none" w:sz="0" w:space="0" w:color="auto"/>
            <w:right w:val="none" w:sz="0" w:space="0" w:color="auto"/>
          </w:divBdr>
        </w:div>
        <w:div w:id="1311328887">
          <w:marLeft w:val="0"/>
          <w:marRight w:val="0"/>
          <w:marTop w:val="0"/>
          <w:marBottom w:val="0"/>
          <w:divBdr>
            <w:top w:val="none" w:sz="0" w:space="0" w:color="auto"/>
            <w:left w:val="none" w:sz="0" w:space="0" w:color="auto"/>
            <w:bottom w:val="none" w:sz="0" w:space="0" w:color="auto"/>
            <w:right w:val="none" w:sz="0" w:space="0" w:color="auto"/>
          </w:divBdr>
        </w:div>
        <w:div w:id="1349327639">
          <w:marLeft w:val="0"/>
          <w:marRight w:val="0"/>
          <w:marTop w:val="0"/>
          <w:marBottom w:val="0"/>
          <w:divBdr>
            <w:top w:val="none" w:sz="0" w:space="0" w:color="auto"/>
            <w:left w:val="none" w:sz="0" w:space="0" w:color="auto"/>
            <w:bottom w:val="none" w:sz="0" w:space="0" w:color="auto"/>
            <w:right w:val="none" w:sz="0" w:space="0" w:color="auto"/>
          </w:divBdr>
        </w:div>
        <w:div w:id="1483351722">
          <w:marLeft w:val="0"/>
          <w:marRight w:val="0"/>
          <w:marTop w:val="0"/>
          <w:marBottom w:val="0"/>
          <w:divBdr>
            <w:top w:val="none" w:sz="0" w:space="0" w:color="auto"/>
            <w:left w:val="none" w:sz="0" w:space="0" w:color="auto"/>
            <w:bottom w:val="none" w:sz="0" w:space="0" w:color="auto"/>
            <w:right w:val="none" w:sz="0" w:space="0" w:color="auto"/>
          </w:divBdr>
        </w:div>
        <w:div w:id="1494102521">
          <w:marLeft w:val="0"/>
          <w:marRight w:val="0"/>
          <w:marTop w:val="0"/>
          <w:marBottom w:val="0"/>
          <w:divBdr>
            <w:top w:val="none" w:sz="0" w:space="0" w:color="auto"/>
            <w:left w:val="none" w:sz="0" w:space="0" w:color="auto"/>
            <w:bottom w:val="none" w:sz="0" w:space="0" w:color="auto"/>
            <w:right w:val="none" w:sz="0" w:space="0" w:color="auto"/>
          </w:divBdr>
        </w:div>
        <w:div w:id="761994206">
          <w:marLeft w:val="0"/>
          <w:marRight w:val="0"/>
          <w:marTop w:val="0"/>
          <w:marBottom w:val="0"/>
          <w:divBdr>
            <w:top w:val="none" w:sz="0" w:space="0" w:color="auto"/>
            <w:left w:val="none" w:sz="0" w:space="0" w:color="auto"/>
            <w:bottom w:val="none" w:sz="0" w:space="0" w:color="auto"/>
            <w:right w:val="none" w:sz="0" w:space="0" w:color="auto"/>
          </w:divBdr>
        </w:div>
        <w:div w:id="909774375">
          <w:marLeft w:val="0"/>
          <w:marRight w:val="0"/>
          <w:marTop w:val="0"/>
          <w:marBottom w:val="0"/>
          <w:divBdr>
            <w:top w:val="none" w:sz="0" w:space="0" w:color="auto"/>
            <w:left w:val="none" w:sz="0" w:space="0" w:color="auto"/>
            <w:bottom w:val="none" w:sz="0" w:space="0" w:color="auto"/>
            <w:right w:val="none" w:sz="0" w:space="0" w:color="auto"/>
          </w:divBdr>
        </w:div>
        <w:div w:id="2060010234">
          <w:marLeft w:val="0"/>
          <w:marRight w:val="0"/>
          <w:marTop w:val="0"/>
          <w:marBottom w:val="0"/>
          <w:divBdr>
            <w:top w:val="none" w:sz="0" w:space="0" w:color="auto"/>
            <w:left w:val="none" w:sz="0" w:space="0" w:color="auto"/>
            <w:bottom w:val="none" w:sz="0" w:space="0" w:color="auto"/>
            <w:right w:val="none" w:sz="0" w:space="0" w:color="auto"/>
          </w:divBdr>
        </w:div>
        <w:div w:id="244415267">
          <w:marLeft w:val="0"/>
          <w:marRight w:val="0"/>
          <w:marTop w:val="0"/>
          <w:marBottom w:val="0"/>
          <w:divBdr>
            <w:top w:val="none" w:sz="0" w:space="0" w:color="auto"/>
            <w:left w:val="none" w:sz="0" w:space="0" w:color="auto"/>
            <w:bottom w:val="none" w:sz="0" w:space="0" w:color="auto"/>
            <w:right w:val="none" w:sz="0" w:space="0" w:color="auto"/>
          </w:divBdr>
        </w:div>
        <w:div w:id="135993126">
          <w:marLeft w:val="0"/>
          <w:marRight w:val="0"/>
          <w:marTop w:val="0"/>
          <w:marBottom w:val="0"/>
          <w:divBdr>
            <w:top w:val="none" w:sz="0" w:space="0" w:color="auto"/>
            <w:left w:val="none" w:sz="0" w:space="0" w:color="auto"/>
            <w:bottom w:val="none" w:sz="0" w:space="0" w:color="auto"/>
            <w:right w:val="none" w:sz="0" w:space="0" w:color="auto"/>
          </w:divBdr>
        </w:div>
        <w:div w:id="464933034">
          <w:marLeft w:val="0"/>
          <w:marRight w:val="0"/>
          <w:marTop w:val="0"/>
          <w:marBottom w:val="0"/>
          <w:divBdr>
            <w:top w:val="none" w:sz="0" w:space="0" w:color="auto"/>
            <w:left w:val="none" w:sz="0" w:space="0" w:color="auto"/>
            <w:bottom w:val="none" w:sz="0" w:space="0" w:color="auto"/>
            <w:right w:val="none" w:sz="0" w:space="0" w:color="auto"/>
          </w:divBdr>
        </w:div>
        <w:div w:id="711001409">
          <w:marLeft w:val="0"/>
          <w:marRight w:val="0"/>
          <w:marTop w:val="0"/>
          <w:marBottom w:val="0"/>
          <w:divBdr>
            <w:top w:val="none" w:sz="0" w:space="0" w:color="auto"/>
            <w:left w:val="none" w:sz="0" w:space="0" w:color="auto"/>
            <w:bottom w:val="none" w:sz="0" w:space="0" w:color="auto"/>
            <w:right w:val="none" w:sz="0" w:space="0" w:color="auto"/>
          </w:divBdr>
        </w:div>
        <w:div w:id="425737805">
          <w:marLeft w:val="0"/>
          <w:marRight w:val="0"/>
          <w:marTop w:val="0"/>
          <w:marBottom w:val="0"/>
          <w:divBdr>
            <w:top w:val="none" w:sz="0" w:space="0" w:color="auto"/>
            <w:left w:val="none" w:sz="0" w:space="0" w:color="auto"/>
            <w:bottom w:val="none" w:sz="0" w:space="0" w:color="auto"/>
            <w:right w:val="none" w:sz="0" w:space="0" w:color="auto"/>
          </w:divBdr>
        </w:div>
        <w:div w:id="1002929955">
          <w:marLeft w:val="0"/>
          <w:marRight w:val="0"/>
          <w:marTop w:val="0"/>
          <w:marBottom w:val="0"/>
          <w:divBdr>
            <w:top w:val="none" w:sz="0" w:space="0" w:color="auto"/>
            <w:left w:val="none" w:sz="0" w:space="0" w:color="auto"/>
            <w:bottom w:val="none" w:sz="0" w:space="0" w:color="auto"/>
            <w:right w:val="none" w:sz="0" w:space="0" w:color="auto"/>
          </w:divBdr>
        </w:div>
        <w:div w:id="189343765">
          <w:marLeft w:val="0"/>
          <w:marRight w:val="0"/>
          <w:marTop w:val="0"/>
          <w:marBottom w:val="0"/>
          <w:divBdr>
            <w:top w:val="none" w:sz="0" w:space="0" w:color="auto"/>
            <w:left w:val="none" w:sz="0" w:space="0" w:color="auto"/>
            <w:bottom w:val="none" w:sz="0" w:space="0" w:color="auto"/>
            <w:right w:val="none" w:sz="0" w:space="0" w:color="auto"/>
          </w:divBdr>
        </w:div>
        <w:div w:id="984747366">
          <w:marLeft w:val="0"/>
          <w:marRight w:val="0"/>
          <w:marTop w:val="0"/>
          <w:marBottom w:val="0"/>
          <w:divBdr>
            <w:top w:val="none" w:sz="0" w:space="0" w:color="auto"/>
            <w:left w:val="none" w:sz="0" w:space="0" w:color="auto"/>
            <w:bottom w:val="none" w:sz="0" w:space="0" w:color="auto"/>
            <w:right w:val="none" w:sz="0" w:space="0" w:color="auto"/>
          </w:divBdr>
        </w:div>
        <w:div w:id="472720020">
          <w:marLeft w:val="0"/>
          <w:marRight w:val="0"/>
          <w:marTop w:val="0"/>
          <w:marBottom w:val="0"/>
          <w:divBdr>
            <w:top w:val="none" w:sz="0" w:space="0" w:color="auto"/>
            <w:left w:val="none" w:sz="0" w:space="0" w:color="auto"/>
            <w:bottom w:val="none" w:sz="0" w:space="0" w:color="auto"/>
            <w:right w:val="none" w:sz="0" w:space="0" w:color="auto"/>
          </w:divBdr>
        </w:div>
        <w:div w:id="237834305">
          <w:marLeft w:val="0"/>
          <w:marRight w:val="0"/>
          <w:marTop w:val="0"/>
          <w:marBottom w:val="0"/>
          <w:divBdr>
            <w:top w:val="none" w:sz="0" w:space="0" w:color="auto"/>
            <w:left w:val="none" w:sz="0" w:space="0" w:color="auto"/>
            <w:bottom w:val="none" w:sz="0" w:space="0" w:color="auto"/>
            <w:right w:val="none" w:sz="0" w:space="0" w:color="auto"/>
          </w:divBdr>
        </w:div>
        <w:div w:id="308288470">
          <w:marLeft w:val="0"/>
          <w:marRight w:val="0"/>
          <w:marTop w:val="0"/>
          <w:marBottom w:val="0"/>
          <w:divBdr>
            <w:top w:val="none" w:sz="0" w:space="0" w:color="auto"/>
            <w:left w:val="none" w:sz="0" w:space="0" w:color="auto"/>
            <w:bottom w:val="none" w:sz="0" w:space="0" w:color="auto"/>
            <w:right w:val="none" w:sz="0" w:space="0" w:color="auto"/>
          </w:divBdr>
        </w:div>
        <w:div w:id="7558920">
          <w:marLeft w:val="0"/>
          <w:marRight w:val="0"/>
          <w:marTop w:val="0"/>
          <w:marBottom w:val="0"/>
          <w:divBdr>
            <w:top w:val="none" w:sz="0" w:space="0" w:color="auto"/>
            <w:left w:val="none" w:sz="0" w:space="0" w:color="auto"/>
            <w:bottom w:val="none" w:sz="0" w:space="0" w:color="auto"/>
            <w:right w:val="none" w:sz="0" w:space="0" w:color="auto"/>
          </w:divBdr>
        </w:div>
        <w:div w:id="1659378487">
          <w:marLeft w:val="0"/>
          <w:marRight w:val="0"/>
          <w:marTop w:val="0"/>
          <w:marBottom w:val="0"/>
          <w:divBdr>
            <w:top w:val="none" w:sz="0" w:space="0" w:color="auto"/>
            <w:left w:val="none" w:sz="0" w:space="0" w:color="auto"/>
            <w:bottom w:val="none" w:sz="0" w:space="0" w:color="auto"/>
            <w:right w:val="none" w:sz="0" w:space="0" w:color="auto"/>
          </w:divBdr>
        </w:div>
        <w:div w:id="719861605">
          <w:marLeft w:val="0"/>
          <w:marRight w:val="0"/>
          <w:marTop w:val="0"/>
          <w:marBottom w:val="0"/>
          <w:divBdr>
            <w:top w:val="none" w:sz="0" w:space="0" w:color="auto"/>
            <w:left w:val="none" w:sz="0" w:space="0" w:color="auto"/>
            <w:bottom w:val="none" w:sz="0" w:space="0" w:color="auto"/>
            <w:right w:val="none" w:sz="0" w:space="0" w:color="auto"/>
          </w:divBdr>
        </w:div>
        <w:div w:id="815338195">
          <w:marLeft w:val="0"/>
          <w:marRight w:val="0"/>
          <w:marTop w:val="0"/>
          <w:marBottom w:val="0"/>
          <w:divBdr>
            <w:top w:val="none" w:sz="0" w:space="0" w:color="auto"/>
            <w:left w:val="none" w:sz="0" w:space="0" w:color="auto"/>
            <w:bottom w:val="none" w:sz="0" w:space="0" w:color="auto"/>
            <w:right w:val="none" w:sz="0" w:space="0" w:color="auto"/>
          </w:divBdr>
        </w:div>
        <w:div w:id="60370878">
          <w:marLeft w:val="0"/>
          <w:marRight w:val="0"/>
          <w:marTop w:val="0"/>
          <w:marBottom w:val="0"/>
          <w:divBdr>
            <w:top w:val="none" w:sz="0" w:space="0" w:color="auto"/>
            <w:left w:val="none" w:sz="0" w:space="0" w:color="auto"/>
            <w:bottom w:val="none" w:sz="0" w:space="0" w:color="auto"/>
            <w:right w:val="none" w:sz="0" w:space="0" w:color="auto"/>
          </w:divBdr>
          <w:divsChild>
            <w:div w:id="739907919">
              <w:marLeft w:val="0"/>
              <w:marRight w:val="0"/>
              <w:marTop w:val="0"/>
              <w:marBottom w:val="0"/>
              <w:divBdr>
                <w:top w:val="none" w:sz="0" w:space="0" w:color="auto"/>
                <w:left w:val="none" w:sz="0" w:space="0" w:color="auto"/>
                <w:bottom w:val="none" w:sz="0" w:space="0" w:color="auto"/>
                <w:right w:val="none" w:sz="0" w:space="0" w:color="auto"/>
              </w:divBdr>
            </w:div>
            <w:div w:id="2119255234">
              <w:marLeft w:val="0"/>
              <w:marRight w:val="0"/>
              <w:marTop w:val="0"/>
              <w:marBottom w:val="0"/>
              <w:divBdr>
                <w:top w:val="none" w:sz="0" w:space="0" w:color="auto"/>
                <w:left w:val="none" w:sz="0" w:space="0" w:color="auto"/>
                <w:bottom w:val="none" w:sz="0" w:space="0" w:color="auto"/>
                <w:right w:val="none" w:sz="0" w:space="0" w:color="auto"/>
              </w:divBdr>
            </w:div>
            <w:div w:id="1568417479">
              <w:marLeft w:val="0"/>
              <w:marRight w:val="0"/>
              <w:marTop w:val="0"/>
              <w:marBottom w:val="0"/>
              <w:divBdr>
                <w:top w:val="none" w:sz="0" w:space="0" w:color="auto"/>
                <w:left w:val="none" w:sz="0" w:space="0" w:color="auto"/>
                <w:bottom w:val="none" w:sz="0" w:space="0" w:color="auto"/>
                <w:right w:val="none" w:sz="0" w:space="0" w:color="auto"/>
              </w:divBdr>
            </w:div>
            <w:div w:id="649944397">
              <w:marLeft w:val="0"/>
              <w:marRight w:val="0"/>
              <w:marTop w:val="0"/>
              <w:marBottom w:val="0"/>
              <w:divBdr>
                <w:top w:val="none" w:sz="0" w:space="0" w:color="auto"/>
                <w:left w:val="none" w:sz="0" w:space="0" w:color="auto"/>
                <w:bottom w:val="none" w:sz="0" w:space="0" w:color="auto"/>
                <w:right w:val="none" w:sz="0" w:space="0" w:color="auto"/>
              </w:divBdr>
            </w:div>
            <w:div w:id="562906807">
              <w:marLeft w:val="0"/>
              <w:marRight w:val="0"/>
              <w:marTop w:val="0"/>
              <w:marBottom w:val="0"/>
              <w:divBdr>
                <w:top w:val="none" w:sz="0" w:space="0" w:color="auto"/>
                <w:left w:val="none" w:sz="0" w:space="0" w:color="auto"/>
                <w:bottom w:val="none" w:sz="0" w:space="0" w:color="auto"/>
                <w:right w:val="none" w:sz="0" w:space="0" w:color="auto"/>
              </w:divBdr>
            </w:div>
          </w:divsChild>
        </w:div>
        <w:div w:id="1246260733">
          <w:marLeft w:val="0"/>
          <w:marRight w:val="0"/>
          <w:marTop w:val="0"/>
          <w:marBottom w:val="0"/>
          <w:divBdr>
            <w:top w:val="none" w:sz="0" w:space="0" w:color="auto"/>
            <w:left w:val="none" w:sz="0" w:space="0" w:color="auto"/>
            <w:bottom w:val="none" w:sz="0" w:space="0" w:color="auto"/>
            <w:right w:val="none" w:sz="0" w:space="0" w:color="auto"/>
          </w:divBdr>
          <w:divsChild>
            <w:div w:id="23096622">
              <w:marLeft w:val="0"/>
              <w:marRight w:val="0"/>
              <w:marTop w:val="0"/>
              <w:marBottom w:val="0"/>
              <w:divBdr>
                <w:top w:val="none" w:sz="0" w:space="0" w:color="auto"/>
                <w:left w:val="none" w:sz="0" w:space="0" w:color="auto"/>
                <w:bottom w:val="none" w:sz="0" w:space="0" w:color="auto"/>
                <w:right w:val="none" w:sz="0" w:space="0" w:color="auto"/>
              </w:divBdr>
            </w:div>
            <w:div w:id="381173559">
              <w:marLeft w:val="0"/>
              <w:marRight w:val="0"/>
              <w:marTop w:val="0"/>
              <w:marBottom w:val="0"/>
              <w:divBdr>
                <w:top w:val="none" w:sz="0" w:space="0" w:color="auto"/>
                <w:left w:val="none" w:sz="0" w:space="0" w:color="auto"/>
                <w:bottom w:val="none" w:sz="0" w:space="0" w:color="auto"/>
                <w:right w:val="none" w:sz="0" w:space="0" w:color="auto"/>
              </w:divBdr>
            </w:div>
            <w:div w:id="997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4570">
      <w:bodyDiv w:val="1"/>
      <w:marLeft w:val="0"/>
      <w:marRight w:val="0"/>
      <w:marTop w:val="0"/>
      <w:marBottom w:val="0"/>
      <w:divBdr>
        <w:top w:val="none" w:sz="0" w:space="0" w:color="auto"/>
        <w:left w:val="none" w:sz="0" w:space="0" w:color="auto"/>
        <w:bottom w:val="none" w:sz="0" w:space="0" w:color="auto"/>
        <w:right w:val="none" w:sz="0" w:space="0" w:color="auto"/>
      </w:divBdr>
      <w:divsChild>
        <w:div w:id="1446542032">
          <w:marLeft w:val="0"/>
          <w:marRight w:val="0"/>
          <w:marTop w:val="0"/>
          <w:marBottom w:val="0"/>
          <w:divBdr>
            <w:top w:val="none" w:sz="0" w:space="0" w:color="auto"/>
            <w:left w:val="none" w:sz="0" w:space="0" w:color="auto"/>
            <w:bottom w:val="none" w:sz="0" w:space="0" w:color="auto"/>
            <w:right w:val="none" w:sz="0" w:space="0" w:color="auto"/>
          </w:divBdr>
          <w:divsChild>
            <w:div w:id="654377048">
              <w:marLeft w:val="0"/>
              <w:marRight w:val="0"/>
              <w:marTop w:val="0"/>
              <w:marBottom w:val="0"/>
              <w:divBdr>
                <w:top w:val="none" w:sz="0" w:space="0" w:color="auto"/>
                <w:left w:val="none" w:sz="0" w:space="0" w:color="auto"/>
                <w:bottom w:val="none" w:sz="0" w:space="0" w:color="auto"/>
                <w:right w:val="none" w:sz="0" w:space="0" w:color="auto"/>
              </w:divBdr>
              <w:divsChild>
                <w:div w:id="255483047">
                  <w:marLeft w:val="0"/>
                  <w:marRight w:val="0"/>
                  <w:marTop w:val="0"/>
                  <w:marBottom w:val="0"/>
                  <w:divBdr>
                    <w:top w:val="none" w:sz="0" w:space="0" w:color="auto"/>
                    <w:left w:val="none" w:sz="0" w:space="0" w:color="auto"/>
                    <w:bottom w:val="none" w:sz="0" w:space="0" w:color="auto"/>
                    <w:right w:val="none" w:sz="0" w:space="0" w:color="auto"/>
                  </w:divBdr>
                </w:div>
                <w:div w:id="555313414">
                  <w:marLeft w:val="0"/>
                  <w:marRight w:val="0"/>
                  <w:marTop w:val="0"/>
                  <w:marBottom w:val="0"/>
                  <w:divBdr>
                    <w:top w:val="none" w:sz="0" w:space="0" w:color="auto"/>
                    <w:left w:val="none" w:sz="0" w:space="0" w:color="auto"/>
                    <w:bottom w:val="none" w:sz="0" w:space="0" w:color="auto"/>
                    <w:right w:val="none" w:sz="0" w:space="0" w:color="auto"/>
                  </w:divBdr>
                </w:div>
              </w:divsChild>
            </w:div>
            <w:div w:id="440689156">
              <w:marLeft w:val="0"/>
              <w:marRight w:val="0"/>
              <w:marTop w:val="0"/>
              <w:marBottom w:val="0"/>
              <w:divBdr>
                <w:top w:val="none" w:sz="0" w:space="0" w:color="auto"/>
                <w:left w:val="none" w:sz="0" w:space="0" w:color="auto"/>
                <w:bottom w:val="none" w:sz="0" w:space="0" w:color="auto"/>
                <w:right w:val="none" w:sz="0" w:space="0" w:color="auto"/>
              </w:divBdr>
              <w:divsChild>
                <w:div w:id="1659117541">
                  <w:marLeft w:val="0"/>
                  <w:marRight w:val="0"/>
                  <w:marTop w:val="0"/>
                  <w:marBottom w:val="0"/>
                  <w:divBdr>
                    <w:top w:val="none" w:sz="0" w:space="0" w:color="auto"/>
                    <w:left w:val="none" w:sz="0" w:space="0" w:color="auto"/>
                    <w:bottom w:val="none" w:sz="0" w:space="0" w:color="auto"/>
                    <w:right w:val="none" w:sz="0" w:space="0" w:color="auto"/>
                  </w:divBdr>
                  <w:divsChild>
                    <w:div w:id="9974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4239">
          <w:marLeft w:val="0"/>
          <w:marRight w:val="0"/>
          <w:marTop w:val="0"/>
          <w:marBottom w:val="0"/>
          <w:divBdr>
            <w:top w:val="none" w:sz="0" w:space="0" w:color="auto"/>
            <w:left w:val="none" w:sz="0" w:space="0" w:color="auto"/>
            <w:bottom w:val="none" w:sz="0" w:space="0" w:color="auto"/>
            <w:right w:val="none" w:sz="0" w:space="0" w:color="auto"/>
          </w:divBdr>
        </w:div>
        <w:div w:id="493031051">
          <w:marLeft w:val="0"/>
          <w:marRight w:val="0"/>
          <w:marTop w:val="0"/>
          <w:marBottom w:val="0"/>
          <w:divBdr>
            <w:top w:val="none" w:sz="0" w:space="0" w:color="auto"/>
            <w:left w:val="none" w:sz="0" w:space="0" w:color="auto"/>
            <w:bottom w:val="none" w:sz="0" w:space="0" w:color="auto"/>
            <w:right w:val="none" w:sz="0" w:space="0" w:color="auto"/>
          </w:divBdr>
        </w:div>
        <w:div w:id="2032489390">
          <w:marLeft w:val="0"/>
          <w:marRight w:val="0"/>
          <w:marTop w:val="0"/>
          <w:marBottom w:val="0"/>
          <w:divBdr>
            <w:top w:val="none" w:sz="0" w:space="0" w:color="auto"/>
            <w:left w:val="none" w:sz="0" w:space="0" w:color="auto"/>
            <w:bottom w:val="none" w:sz="0" w:space="0" w:color="auto"/>
            <w:right w:val="none" w:sz="0" w:space="0" w:color="auto"/>
          </w:divBdr>
          <w:divsChild>
            <w:div w:id="994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rose@uoguelp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SOC4410SyllabusPartI</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SOC4410SyllabusPartI</dc:title>
  <dc:creator>Deidre Rose</dc:creator>
  <cp:lastModifiedBy>Robin Van Alstine</cp:lastModifiedBy>
  <cp:revision>2</cp:revision>
  <dcterms:created xsi:type="dcterms:W3CDTF">2024-11-10T00:18:00Z</dcterms:created>
  <dcterms:modified xsi:type="dcterms:W3CDTF">2024-11-10T00:18:00Z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353004a457575ca14a02fb2d626a789ea3c36c8f24bff4785e212b930acf3cdd</vt:lpwstr>
  </property>
</Properties>
</file>